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3C7" w:rsidRPr="00533FEE" w:rsidRDefault="00BA0DBE" w:rsidP="00B31717">
      <w:pPr>
        <w:spacing w:after="0" w:line="240" w:lineRule="auto"/>
        <w:rPr>
          <w:rFonts w:cstheme="minorHAnsi"/>
          <w:b/>
          <w:color w:val="C0504D" w:themeColor="accent2"/>
          <w:sz w:val="28"/>
          <w:szCs w:val="28"/>
        </w:rPr>
      </w:pPr>
      <w:r w:rsidRPr="00533FEE">
        <w:rPr>
          <w:rFonts w:cstheme="minorHAnsi"/>
          <w:b/>
          <w:color w:val="C0504D" w:themeColor="accent2"/>
          <w:sz w:val="28"/>
          <w:szCs w:val="28"/>
        </w:rPr>
        <w:t xml:space="preserve">The </w:t>
      </w:r>
      <w:r w:rsidR="007C69EE" w:rsidRPr="00533FEE">
        <w:rPr>
          <w:rFonts w:cstheme="minorHAnsi"/>
          <w:b/>
          <w:color w:val="C0504D" w:themeColor="accent2"/>
          <w:sz w:val="28"/>
          <w:szCs w:val="28"/>
        </w:rPr>
        <w:t>GSMA mWomen Design Challenge</w:t>
      </w:r>
      <w:r w:rsidR="00CE386E" w:rsidRPr="00533FEE">
        <w:rPr>
          <w:rFonts w:cstheme="minorHAnsi"/>
          <w:b/>
          <w:color w:val="C0504D" w:themeColor="accent2"/>
          <w:sz w:val="28"/>
          <w:szCs w:val="28"/>
        </w:rPr>
        <w:t>: Redefining the User Experience</w:t>
      </w:r>
    </w:p>
    <w:p w:rsidR="009864E8" w:rsidRPr="00B31717" w:rsidRDefault="00732F51" w:rsidP="00B31717">
      <w:pPr>
        <w:spacing w:after="0" w:line="240" w:lineRule="auto"/>
        <w:rPr>
          <w:rFonts w:cstheme="minorHAnsi"/>
        </w:rPr>
      </w:pPr>
      <w:r w:rsidRPr="00B8773F">
        <w:rPr>
          <w:rFonts w:cstheme="minorHAnsi"/>
          <w:noProof/>
          <w:lang w:val="en-US"/>
        </w:rPr>
        <mc:AlternateContent>
          <mc:Choice Requires="wps">
            <w:drawing>
              <wp:anchor distT="0" distB="0" distL="114300" distR="114300" simplePos="0" relativeHeight="251659264" behindDoc="0" locked="0" layoutInCell="1" allowOverlap="1" wp14:anchorId="03ACE6D8" wp14:editId="1B2096CE">
                <wp:simplePos x="0" y="0"/>
                <wp:positionH relativeFrom="column">
                  <wp:posOffset>-10274</wp:posOffset>
                </wp:positionH>
                <wp:positionV relativeFrom="paragraph">
                  <wp:posOffset>130789</wp:posOffset>
                </wp:positionV>
                <wp:extent cx="5640512" cy="1403985"/>
                <wp:effectExtent l="0" t="0" r="17780" b="1460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0512" cy="1403985"/>
                        </a:xfrm>
                        <a:prstGeom prst="rect">
                          <a:avLst/>
                        </a:prstGeom>
                        <a:solidFill>
                          <a:srgbClr val="FFFFFF"/>
                        </a:solidFill>
                        <a:ln w="9525">
                          <a:solidFill>
                            <a:srgbClr val="000000"/>
                          </a:solidFill>
                          <a:miter lim="800000"/>
                          <a:headEnd/>
                          <a:tailEnd/>
                        </a:ln>
                      </wps:spPr>
                      <wps:txbx>
                        <w:txbxContent>
                          <w:p w:rsidR="00F5726E" w:rsidRPr="00DB29DC" w:rsidRDefault="00F5726E" w:rsidP="00732F51">
                            <w:pPr>
                              <w:autoSpaceDE w:val="0"/>
                              <w:autoSpaceDN w:val="0"/>
                              <w:adjustRightInd w:val="0"/>
                              <w:spacing w:after="0" w:line="240" w:lineRule="auto"/>
                              <w:rPr>
                                <w:rFonts w:cstheme="minorHAnsi"/>
                              </w:rPr>
                            </w:pPr>
                            <w:r w:rsidRPr="00084F5F">
                              <w:rPr>
                                <w:rFonts w:cstheme="minorHAnsi"/>
                                <w:i/>
                                <w:iCs/>
                                <w:color w:val="B11117"/>
                                <w:lang w:val="en-US"/>
                              </w:rPr>
                              <w:t>“I consider myself blind because I can’t</w:t>
                            </w:r>
                            <w:r>
                              <w:rPr>
                                <w:rFonts w:cstheme="minorHAnsi"/>
                                <w:i/>
                                <w:iCs/>
                                <w:color w:val="B11117"/>
                                <w:lang w:val="en-US"/>
                              </w:rPr>
                              <w:t xml:space="preserve"> </w:t>
                            </w:r>
                            <w:r w:rsidRPr="00084F5F">
                              <w:rPr>
                                <w:rFonts w:cstheme="minorHAnsi"/>
                                <w:i/>
                                <w:iCs/>
                                <w:color w:val="B11117"/>
                                <w:lang w:val="en-US"/>
                              </w:rPr>
                              <w:t>write or read.”</w:t>
                            </w:r>
                            <w:r>
                              <w:rPr>
                                <w:rFonts w:cstheme="minorHAnsi"/>
                                <w:i/>
                                <w:iCs/>
                                <w:color w:val="B11117"/>
                                <w:lang w:val="en-US"/>
                              </w:rPr>
                              <w:t xml:space="preserve"> - </w:t>
                            </w:r>
                            <w:r w:rsidR="00E15384">
                              <w:rPr>
                                <w:rFonts w:cstheme="minorHAnsi"/>
                                <w:color w:val="6E6F71"/>
                                <w:lang w:val="en-US"/>
                              </w:rPr>
                              <w:t>Woman</w:t>
                            </w:r>
                            <w:r w:rsidRPr="00084F5F">
                              <w:rPr>
                                <w:rFonts w:cstheme="minorHAnsi"/>
                                <w:color w:val="6E6F71"/>
                                <w:lang w:val="en-US"/>
                              </w:rPr>
                              <w:t>, Egypt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8pt;margin-top:10.3pt;width:444.1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">
                <v:textbox style="mso-fit-shape-to-text:t">
                  <w:txbxContent>
                    <w:p w:rsidR="00F5726E" w:rsidRPr="00DB29DC" w:rsidRDefault="00F5726E" w:rsidP="00732F51">
                      <w:pPr>
                        <w:autoSpaceDE w:val="0"/>
                        <w:autoSpaceDN w:val="0"/>
                        <w:adjustRightInd w:val="0"/>
                        <w:spacing w:after="0" w:line="240" w:lineRule="auto"/>
                        <w:rPr>
                          <w:rFonts w:cstheme="minorHAnsi"/>
                        </w:rPr>
                      </w:pPr>
                      <w:r w:rsidRPr="00084F5F">
                        <w:rPr>
                          <w:rFonts w:cstheme="minorHAnsi"/>
                          <w:i/>
                          <w:iCs/>
                          <w:color w:val="B11117"/>
                          <w:lang w:val="en-US"/>
                        </w:rPr>
                        <w:t>“I consider myself blind because I can’t</w:t>
                      </w:r>
                      <w:r>
                        <w:rPr>
                          <w:rFonts w:cstheme="minorHAnsi"/>
                          <w:i/>
                          <w:iCs/>
                          <w:color w:val="B11117"/>
                          <w:lang w:val="en-US"/>
                        </w:rPr>
                        <w:t xml:space="preserve"> </w:t>
                      </w:r>
                      <w:r w:rsidRPr="00084F5F">
                        <w:rPr>
                          <w:rFonts w:cstheme="minorHAnsi"/>
                          <w:i/>
                          <w:iCs/>
                          <w:color w:val="B11117"/>
                          <w:lang w:val="en-US"/>
                        </w:rPr>
                        <w:t>write or read.”</w:t>
                      </w:r>
                      <w:r>
                        <w:rPr>
                          <w:rFonts w:cstheme="minorHAnsi"/>
                          <w:i/>
                          <w:iCs/>
                          <w:color w:val="B11117"/>
                          <w:lang w:val="en-US"/>
                        </w:rPr>
                        <w:t xml:space="preserve"> - </w:t>
                      </w:r>
                      <w:r w:rsidR="00E15384">
                        <w:rPr>
                          <w:rFonts w:cstheme="minorHAnsi"/>
                          <w:color w:val="6E6F71"/>
                          <w:lang w:val="en-US"/>
                        </w:rPr>
                        <w:t>Woman</w:t>
                      </w:r>
                      <w:r w:rsidRPr="00084F5F">
                        <w:rPr>
                          <w:rFonts w:cstheme="minorHAnsi"/>
                          <w:color w:val="6E6F71"/>
                          <w:lang w:val="en-US"/>
                        </w:rPr>
                        <w:t>, Egypt</w:t>
                      </w:r>
                    </w:p>
                  </w:txbxContent>
                </v:textbox>
              </v:shape>
            </w:pict>
          </mc:Fallback>
        </mc:AlternateContent>
      </w:r>
    </w:p>
    <w:p w:rsidR="00732F51" w:rsidRDefault="00732F51" w:rsidP="00B31717">
      <w:pPr>
        <w:spacing w:after="0" w:line="240" w:lineRule="auto"/>
        <w:rPr>
          <w:rFonts w:cstheme="minorHAnsi"/>
          <w:b/>
          <w:color w:val="C0504D" w:themeColor="accent2"/>
          <w:sz w:val="28"/>
        </w:rPr>
      </w:pPr>
    </w:p>
    <w:p w:rsidR="00732F51" w:rsidRDefault="00732F51" w:rsidP="00B31717">
      <w:pPr>
        <w:spacing w:after="0" w:line="240" w:lineRule="auto"/>
        <w:rPr>
          <w:rFonts w:cstheme="minorHAnsi"/>
          <w:b/>
          <w:color w:val="C0504D" w:themeColor="accent2"/>
          <w:sz w:val="28"/>
        </w:rPr>
      </w:pPr>
    </w:p>
    <w:p w:rsidR="009864E8" w:rsidRPr="00B31717" w:rsidRDefault="009864E8" w:rsidP="00B31717">
      <w:pPr>
        <w:spacing w:after="0" w:line="240" w:lineRule="auto"/>
        <w:rPr>
          <w:rFonts w:cstheme="minorHAnsi"/>
          <w:b/>
          <w:color w:val="C0504D" w:themeColor="accent2"/>
          <w:sz w:val="28"/>
        </w:rPr>
      </w:pPr>
      <w:r w:rsidRPr="00B31717">
        <w:rPr>
          <w:rFonts w:cstheme="minorHAnsi"/>
          <w:b/>
          <w:color w:val="C0504D" w:themeColor="accent2"/>
          <w:sz w:val="28"/>
        </w:rPr>
        <w:t xml:space="preserve">The mobile </w:t>
      </w:r>
      <w:r w:rsidR="00201E30" w:rsidRPr="00B31717">
        <w:rPr>
          <w:rFonts w:cstheme="minorHAnsi"/>
          <w:b/>
          <w:color w:val="C0504D" w:themeColor="accent2"/>
          <w:sz w:val="28"/>
        </w:rPr>
        <w:t xml:space="preserve">phone </w:t>
      </w:r>
      <w:r w:rsidRPr="00B31717">
        <w:rPr>
          <w:rFonts w:cstheme="minorHAnsi"/>
          <w:b/>
          <w:color w:val="C0504D" w:themeColor="accent2"/>
          <w:sz w:val="28"/>
        </w:rPr>
        <w:t xml:space="preserve">gender gap </w:t>
      </w:r>
    </w:p>
    <w:p w:rsidR="0081204F" w:rsidRPr="00B31717" w:rsidRDefault="0022761E" w:rsidP="0081204F">
      <w:pPr>
        <w:spacing w:after="0" w:line="240" w:lineRule="auto"/>
        <w:rPr>
          <w:rFonts w:eastAsia="Times New Roman" w:cstheme="minorHAnsi"/>
        </w:rPr>
      </w:pPr>
      <w:r w:rsidRPr="0022761E">
        <w:rPr>
          <w:rFonts w:cstheme="minorHAnsi"/>
        </w:rPr>
        <w:t>Mobile phone us</w:t>
      </w:r>
      <w:r>
        <w:rPr>
          <w:rFonts w:cstheme="minorHAnsi"/>
        </w:rPr>
        <w:t>e</w:t>
      </w:r>
      <w:r w:rsidRPr="0022761E">
        <w:rPr>
          <w:rFonts w:cstheme="minorHAnsi"/>
        </w:rPr>
        <w:t xml:space="preserve"> in th</w:t>
      </w:r>
      <w:r>
        <w:rPr>
          <w:rFonts w:cstheme="minorHAnsi"/>
        </w:rPr>
        <w:t xml:space="preserve">e developing world is exploding; </w:t>
      </w:r>
      <w:r w:rsidR="0081204F">
        <w:rPr>
          <w:rFonts w:cstheme="minorHAnsi"/>
        </w:rPr>
        <w:t xml:space="preserve">yet women risk being left behind. </w:t>
      </w:r>
      <w:r>
        <w:rPr>
          <w:rFonts w:cstheme="minorHAnsi"/>
        </w:rPr>
        <w:t>21% fewer women than men own a mobile phone in low- to middle-income countries.</w:t>
      </w:r>
      <w:r w:rsidR="00AD1ACE">
        <w:rPr>
          <w:rFonts w:cstheme="minorHAnsi"/>
        </w:rPr>
        <w:t xml:space="preserve"> In Sub-Saharan Africa, this is estimated to reach 23%; in the Middle East</w:t>
      </w:r>
      <w:r w:rsidR="0081204F">
        <w:rPr>
          <w:rFonts w:cstheme="minorHAnsi"/>
        </w:rPr>
        <w:t>, 24% and in South Asia it rises to 37%.</w:t>
      </w:r>
      <w:r w:rsidR="0081204F">
        <w:rPr>
          <w:rStyle w:val="FootnoteReference"/>
          <w:rFonts w:cstheme="minorHAnsi"/>
        </w:rPr>
        <w:footnoteReference w:id="1"/>
      </w:r>
      <w:r w:rsidR="0081204F">
        <w:rPr>
          <w:rFonts w:cstheme="minorHAnsi"/>
        </w:rPr>
        <w:t xml:space="preserve"> </w:t>
      </w:r>
      <w:r w:rsidR="0081204F" w:rsidRPr="00B31717">
        <w:rPr>
          <w:rFonts w:eastAsia="Times New Roman" w:cstheme="minorHAnsi"/>
        </w:rPr>
        <w:t>The resulting mobile phone gender gap represents as many as 300 million women in the developing world without access to this potentially life-enhancing tool.</w:t>
      </w:r>
    </w:p>
    <w:p w:rsidR="0081204F" w:rsidRPr="00B31717" w:rsidRDefault="0081204F" w:rsidP="0081204F">
      <w:pPr>
        <w:spacing w:after="0" w:line="240" w:lineRule="auto"/>
        <w:rPr>
          <w:rFonts w:eastAsia="Times New Roman" w:cstheme="minorHAnsi"/>
        </w:rPr>
      </w:pPr>
    </w:p>
    <w:p w:rsidR="0081204F" w:rsidRDefault="0081204F" w:rsidP="0081204F">
      <w:pPr>
        <w:spacing w:after="0" w:line="240" w:lineRule="auto"/>
        <w:rPr>
          <w:rFonts w:cstheme="minorHAnsi"/>
        </w:rPr>
      </w:pPr>
      <w:r w:rsidRPr="00B31717">
        <w:rPr>
          <w:rFonts w:eastAsia="Times New Roman" w:cstheme="minorHAnsi"/>
        </w:rPr>
        <w:t xml:space="preserve">This gap suggests a lost opportunity for women, particularly </w:t>
      </w:r>
      <w:r w:rsidR="00E15384">
        <w:rPr>
          <w:rFonts w:eastAsia="Times New Roman" w:cstheme="minorHAnsi"/>
        </w:rPr>
        <w:t>resource-poor women</w:t>
      </w:r>
      <w:r w:rsidR="00E15384">
        <w:rPr>
          <w:rStyle w:val="FootnoteReference"/>
          <w:rFonts w:eastAsia="Times New Roman" w:cstheme="minorHAnsi"/>
        </w:rPr>
        <w:footnoteReference w:id="2"/>
      </w:r>
      <w:r w:rsidR="00E15384">
        <w:rPr>
          <w:rFonts w:eastAsia="Times New Roman" w:cstheme="minorHAnsi"/>
        </w:rPr>
        <w:t xml:space="preserve"> who have the most to gain from mobile’s potential benefits.  </w:t>
      </w:r>
      <w:r w:rsidR="003521C8">
        <w:rPr>
          <w:rFonts w:eastAsia="Times New Roman" w:cstheme="minorHAnsi"/>
        </w:rPr>
        <w:t>Researched carried out between 2010-2012 by the GSMA mWomen Program has catalogued a series of trends with respect to mobile access</w:t>
      </w:r>
      <w:r w:rsidR="00E15384">
        <w:rPr>
          <w:rFonts w:eastAsia="Times New Roman" w:cstheme="minorHAnsi"/>
        </w:rPr>
        <w:t xml:space="preserve"> and </w:t>
      </w:r>
      <w:r w:rsidR="003521C8">
        <w:rPr>
          <w:rFonts w:eastAsia="Times New Roman" w:cstheme="minorHAnsi"/>
        </w:rPr>
        <w:t xml:space="preserve">women’s wants and needs for investing in women.  </w:t>
      </w:r>
      <w:r w:rsidR="00E15384">
        <w:rPr>
          <w:rFonts w:eastAsia="Times New Roman" w:cstheme="minorHAnsi"/>
        </w:rPr>
        <w:t>R</w:t>
      </w:r>
      <w:r w:rsidR="003521C8">
        <w:rPr>
          <w:rFonts w:eastAsia="Times New Roman" w:cstheme="minorHAnsi"/>
        </w:rPr>
        <w:t>esearch has shown</w:t>
      </w:r>
      <w:r w:rsidR="00E15384">
        <w:rPr>
          <w:rFonts w:eastAsia="Times New Roman" w:cstheme="minorHAnsi"/>
        </w:rPr>
        <w:t>, for example,</w:t>
      </w:r>
      <w:r w:rsidR="003521C8">
        <w:rPr>
          <w:rFonts w:eastAsia="Times New Roman" w:cstheme="minorHAnsi"/>
        </w:rPr>
        <w:t xml:space="preserve"> that m</w:t>
      </w:r>
      <w:r w:rsidRPr="00B31717">
        <w:rPr>
          <w:rFonts w:eastAsia="Times New Roman" w:cstheme="minorHAnsi"/>
        </w:rPr>
        <w:t xml:space="preserve">obile phones offer women security and peace of mind, </w:t>
      </w:r>
      <w:r w:rsidR="003521C8">
        <w:rPr>
          <w:rFonts w:eastAsia="Times New Roman" w:cstheme="minorHAnsi"/>
        </w:rPr>
        <w:t>such as</w:t>
      </w:r>
      <w:r w:rsidRPr="00B31717">
        <w:rPr>
          <w:rFonts w:eastAsia="Times New Roman" w:cstheme="minorHAnsi"/>
        </w:rPr>
        <w:t xml:space="preserve"> the ability to call a doctor during a time of need when hospitals are not nearby.  </w:t>
      </w:r>
      <w:r w:rsidR="003521C8">
        <w:rPr>
          <w:rFonts w:eastAsia="Times New Roman" w:cstheme="minorHAnsi"/>
        </w:rPr>
        <w:t>Also</w:t>
      </w:r>
      <w:r w:rsidRPr="00B31717">
        <w:rPr>
          <w:rFonts w:eastAsia="Times New Roman" w:cstheme="minorHAnsi"/>
        </w:rPr>
        <w:t xml:space="preserve">, </w:t>
      </w:r>
      <w:r w:rsidRPr="00B31717">
        <w:rPr>
          <w:rFonts w:eastAsia="Times New Roman" w:cstheme="minorHAnsi"/>
          <w:bCs/>
        </w:rPr>
        <w:t>93% of women reported feel safer owning a mobile phone.  85% of women reported feeling more independent, and 41% had access to greater income opportunities</w:t>
      </w:r>
      <w:r>
        <w:rPr>
          <w:rFonts w:eastAsia="Times New Roman" w:cstheme="minorHAnsi"/>
          <w:bCs/>
        </w:rPr>
        <w:t>.</w:t>
      </w:r>
    </w:p>
    <w:p w:rsidR="0022761E" w:rsidRPr="0022761E" w:rsidRDefault="0022761E" w:rsidP="00B31717">
      <w:pPr>
        <w:spacing w:after="0" w:line="240" w:lineRule="auto"/>
        <w:rPr>
          <w:rFonts w:cstheme="minorHAnsi"/>
        </w:rPr>
      </w:pPr>
    </w:p>
    <w:p w:rsidR="00BA0DBE" w:rsidRDefault="00BA0DBE" w:rsidP="00B31717">
      <w:pPr>
        <w:spacing w:after="0" w:line="240" w:lineRule="auto"/>
        <w:rPr>
          <w:rFonts w:cstheme="minorHAnsi"/>
          <w:b/>
          <w:color w:val="C0504D" w:themeColor="accent2"/>
          <w:sz w:val="28"/>
        </w:rPr>
      </w:pPr>
      <w:r w:rsidRPr="00B31717">
        <w:rPr>
          <w:rFonts w:cstheme="minorHAnsi"/>
          <w:b/>
          <w:color w:val="C0504D" w:themeColor="accent2"/>
          <w:sz w:val="28"/>
        </w:rPr>
        <w:t>Women and mobile: the global opportunity</w:t>
      </w:r>
    </w:p>
    <w:p w:rsidR="0081204F" w:rsidRPr="00B31717" w:rsidRDefault="0081204F" w:rsidP="0081204F">
      <w:pPr>
        <w:spacing w:after="0" w:line="240" w:lineRule="auto"/>
        <w:rPr>
          <w:rFonts w:eastAsia="Times New Roman" w:cstheme="minorHAnsi"/>
        </w:rPr>
      </w:pPr>
      <w:r w:rsidRPr="00B31717">
        <w:rPr>
          <w:rFonts w:eastAsia="Times New Roman" w:cstheme="minorHAnsi"/>
        </w:rPr>
        <w:t>In addition to a sense of security and empowerment, extending mobile phone ownership to women in developing countries can help improve the quality of people’s lives and achieve social and economic benefits at scale.  At a macroeconomic level, mobile technology is a lever for economic development:  in one study, a 10% increase in mobile phone penetration was linked to a 1.2% increase in GDP in low- and middle-income countries.</w:t>
      </w:r>
      <w:r w:rsidRPr="00B31717">
        <w:rPr>
          <w:rStyle w:val="FootnoteReference"/>
          <w:rFonts w:eastAsia="Times New Roman" w:cstheme="minorHAnsi"/>
        </w:rPr>
        <w:footnoteReference w:id="3"/>
      </w:r>
      <w:r w:rsidRPr="00B31717">
        <w:rPr>
          <w:rFonts w:eastAsia="Times New Roman" w:cstheme="minorHAnsi"/>
        </w:rPr>
        <w:t xml:space="preserve">   Women play a key role in this development, as they often are responsible for the health, education, economic stability and well-being of their families and communities.  Mobile technologies can provide women access to health services and information, education, banking services, and tools for managing their small businesses.  </w:t>
      </w:r>
    </w:p>
    <w:p w:rsidR="0081204F" w:rsidRDefault="0081204F" w:rsidP="00B31717">
      <w:pPr>
        <w:spacing w:after="0" w:line="240" w:lineRule="auto"/>
        <w:rPr>
          <w:rFonts w:cstheme="minorHAnsi"/>
          <w:b/>
          <w:color w:val="C0504D" w:themeColor="accent2"/>
          <w:sz w:val="28"/>
        </w:rPr>
      </w:pPr>
    </w:p>
    <w:p w:rsidR="00BA0DBE" w:rsidRPr="00B31717" w:rsidRDefault="00DB5AD1" w:rsidP="00B31717">
      <w:pPr>
        <w:spacing w:after="0" w:line="240" w:lineRule="auto"/>
        <w:rPr>
          <w:rFonts w:cstheme="minorHAnsi"/>
          <w:b/>
          <w:color w:val="C0504D" w:themeColor="accent2"/>
          <w:sz w:val="28"/>
        </w:rPr>
      </w:pPr>
      <w:r w:rsidRPr="00B31717">
        <w:rPr>
          <w:rFonts w:cstheme="minorHAnsi"/>
          <w:b/>
          <w:color w:val="C0504D" w:themeColor="accent2"/>
          <w:sz w:val="28"/>
        </w:rPr>
        <w:t>Barriers to women’s ownership and use of mobile phones</w:t>
      </w:r>
    </w:p>
    <w:p w:rsidR="00DB5AD1" w:rsidRPr="00B31717" w:rsidRDefault="00DB5AD1" w:rsidP="00B31717">
      <w:pPr>
        <w:spacing w:after="0" w:line="240" w:lineRule="auto"/>
        <w:rPr>
          <w:rFonts w:eastAsia="Times New Roman" w:cstheme="minorHAnsi"/>
        </w:rPr>
      </w:pPr>
      <w:r w:rsidRPr="00B31717">
        <w:rPr>
          <w:rFonts w:eastAsia="Times New Roman" w:cstheme="minorHAnsi"/>
        </w:rPr>
        <w:t>Despite these benefits, the mobile phone gender gap persists.  Several barriers stand in the way of equitable ownership a</w:t>
      </w:r>
      <w:r w:rsidR="0022761E">
        <w:rPr>
          <w:rFonts w:eastAsia="Times New Roman" w:cstheme="minorHAnsi"/>
        </w:rPr>
        <w:t xml:space="preserve">nd use of mobile phones, many of which derive from broader based gender </w:t>
      </w:r>
      <w:r w:rsidR="003521C8">
        <w:rPr>
          <w:rFonts w:eastAsia="Times New Roman" w:cstheme="minorHAnsi"/>
        </w:rPr>
        <w:t>inequality</w:t>
      </w:r>
      <w:r w:rsidR="0022761E">
        <w:rPr>
          <w:rFonts w:eastAsia="Times New Roman" w:cstheme="minorHAnsi"/>
        </w:rPr>
        <w:t>.</w:t>
      </w:r>
    </w:p>
    <w:p w:rsidR="00BA0DBE" w:rsidRPr="00B31717" w:rsidRDefault="00BA0DBE" w:rsidP="00B31717">
      <w:pPr>
        <w:spacing w:after="0" w:line="240" w:lineRule="auto"/>
        <w:rPr>
          <w:rFonts w:cstheme="minorHAnsi"/>
          <w:b/>
        </w:rPr>
      </w:pPr>
    </w:p>
    <w:p w:rsidR="00533FEE" w:rsidRDefault="00DB5AD1" w:rsidP="005A45A1">
      <w:pPr>
        <w:pStyle w:val="ListParagraph"/>
        <w:numPr>
          <w:ilvl w:val="0"/>
          <w:numId w:val="36"/>
        </w:numPr>
        <w:spacing w:after="0" w:line="240" w:lineRule="auto"/>
        <w:rPr>
          <w:rFonts w:cstheme="minorHAnsi"/>
          <w:lang w:val="en-US"/>
        </w:rPr>
      </w:pPr>
      <w:r w:rsidRPr="005A45A1">
        <w:rPr>
          <w:rFonts w:cstheme="minorHAnsi"/>
          <w:b/>
          <w:lang w:val="en-US"/>
        </w:rPr>
        <w:t xml:space="preserve">Limited </w:t>
      </w:r>
      <w:r w:rsidR="00BB310B" w:rsidRPr="005A45A1">
        <w:rPr>
          <w:rFonts w:cstheme="minorHAnsi"/>
          <w:b/>
          <w:lang w:val="en-US"/>
        </w:rPr>
        <w:t xml:space="preserve">basic </w:t>
      </w:r>
      <w:r w:rsidR="00E15384">
        <w:rPr>
          <w:rFonts w:cstheme="minorHAnsi"/>
          <w:b/>
          <w:lang w:val="en-US"/>
        </w:rPr>
        <w:t>and</w:t>
      </w:r>
      <w:r w:rsidR="00BB310B" w:rsidRPr="005A45A1">
        <w:rPr>
          <w:rFonts w:cstheme="minorHAnsi"/>
          <w:b/>
          <w:lang w:val="en-US"/>
        </w:rPr>
        <w:t xml:space="preserve"> </w:t>
      </w:r>
      <w:r w:rsidRPr="005A45A1">
        <w:rPr>
          <w:rFonts w:cstheme="minorHAnsi"/>
          <w:b/>
          <w:lang w:val="en-US"/>
        </w:rPr>
        <w:t>technical literacy skills</w:t>
      </w:r>
      <w:r w:rsidR="00EA36E5">
        <w:rPr>
          <w:rFonts w:cstheme="minorHAnsi"/>
          <w:lang w:val="en-US"/>
        </w:rPr>
        <w:t xml:space="preserve"> -- </w:t>
      </w:r>
      <w:r w:rsidR="00EA36E5" w:rsidRPr="00B31717">
        <w:rPr>
          <w:rFonts w:cstheme="minorHAnsi"/>
          <w:lang w:val="en-US"/>
        </w:rPr>
        <w:t xml:space="preserve">Mobile interfaces have not been designed for </w:t>
      </w:r>
      <w:r w:rsidR="00EA36E5">
        <w:rPr>
          <w:rFonts w:cstheme="minorHAnsi"/>
          <w:lang w:val="en-US"/>
        </w:rPr>
        <w:t>illiterate or novice populations</w:t>
      </w:r>
      <w:r w:rsidR="00EA36E5" w:rsidRPr="00B31717">
        <w:rPr>
          <w:rFonts w:cstheme="minorHAnsi"/>
          <w:lang w:val="en-US"/>
        </w:rPr>
        <w:t>.  In many settings, women and girls in particular have limited access to education, complicating their ability to navigate even basic SMS features</w:t>
      </w:r>
      <w:r w:rsidR="00EA36E5" w:rsidRPr="00B31717">
        <w:rPr>
          <w:rFonts w:eastAsia="Times New Roman" w:cstheme="minorHAnsi"/>
          <w:color w:val="262626"/>
          <w:sz w:val="23"/>
          <w:szCs w:val="23"/>
        </w:rPr>
        <w:t>.</w:t>
      </w:r>
      <w:r w:rsidR="00EA36E5">
        <w:rPr>
          <w:rFonts w:eastAsia="Times New Roman" w:cstheme="minorHAnsi"/>
          <w:color w:val="262626"/>
          <w:sz w:val="23"/>
          <w:szCs w:val="23"/>
        </w:rPr>
        <w:t xml:space="preserve"> </w:t>
      </w:r>
      <w:r w:rsidR="00EA36E5" w:rsidRPr="00B31717">
        <w:rPr>
          <w:rFonts w:cstheme="minorHAnsi"/>
          <w:lang w:val="en-US"/>
        </w:rPr>
        <w:t xml:space="preserve">22% of </w:t>
      </w:r>
      <w:r w:rsidR="00E15384">
        <w:rPr>
          <w:rFonts w:cstheme="minorHAnsi"/>
          <w:lang w:val="en-US"/>
        </w:rPr>
        <w:t>resource-poor</w:t>
      </w:r>
      <w:r w:rsidR="00E15384" w:rsidRPr="00B31717">
        <w:rPr>
          <w:rFonts w:cstheme="minorHAnsi"/>
          <w:lang w:val="en-US"/>
        </w:rPr>
        <w:t xml:space="preserve"> </w:t>
      </w:r>
      <w:r w:rsidR="00EA36E5" w:rsidRPr="00B31717">
        <w:rPr>
          <w:rFonts w:cstheme="minorHAnsi"/>
          <w:lang w:val="en-US"/>
        </w:rPr>
        <w:t>women who did not want a mobile phone said it was because they ‘wouldn’t know how to use it</w:t>
      </w:r>
      <w:r w:rsidR="00EA36E5">
        <w:rPr>
          <w:rFonts w:cstheme="minorHAnsi"/>
          <w:lang w:val="en-US"/>
        </w:rPr>
        <w:t>.’</w:t>
      </w:r>
    </w:p>
    <w:p w:rsidR="00EA36E5" w:rsidRPr="00927ABB" w:rsidRDefault="00DB5AD1" w:rsidP="005A45A1">
      <w:pPr>
        <w:pStyle w:val="ListParagraph"/>
        <w:numPr>
          <w:ilvl w:val="0"/>
          <w:numId w:val="36"/>
        </w:numPr>
        <w:spacing w:after="0" w:line="240" w:lineRule="auto"/>
        <w:rPr>
          <w:rFonts w:cstheme="minorHAnsi"/>
          <w:lang w:val="en-US"/>
        </w:rPr>
      </w:pPr>
      <w:r w:rsidRPr="005A45A1">
        <w:rPr>
          <w:rFonts w:cstheme="minorHAnsi"/>
          <w:b/>
          <w:lang w:val="en-US"/>
        </w:rPr>
        <w:t xml:space="preserve">Limited understanding of the </w:t>
      </w:r>
      <w:r w:rsidR="00A312EE" w:rsidRPr="005A45A1">
        <w:rPr>
          <w:rFonts w:cstheme="minorHAnsi"/>
          <w:b/>
          <w:lang w:val="en-US"/>
        </w:rPr>
        <w:t xml:space="preserve">full </w:t>
      </w:r>
      <w:r w:rsidR="0081204F" w:rsidRPr="005A45A1">
        <w:rPr>
          <w:rFonts w:cstheme="minorHAnsi"/>
          <w:b/>
          <w:lang w:val="en-US"/>
        </w:rPr>
        <w:t>po</w:t>
      </w:r>
      <w:r w:rsidR="00A312EE" w:rsidRPr="005A45A1">
        <w:rPr>
          <w:rFonts w:cstheme="minorHAnsi"/>
          <w:b/>
          <w:lang w:val="en-US"/>
        </w:rPr>
        <w:t>tential</w:t>
      </w:r>
      <w:r w:rsidR="0081204F" w:rsidRPr="005A45A1">
        <w:rPr>
          <w:rFonts w:cstheme="minorHAnsi"/>
          <w:b/>
          <w:lang w:val="en-US"/>
        </w:rPr>
        <w:t xml:space="preserve"> of mobile devices </w:t>
      </w:r>
      <w:r w:rsidR="00E15384">
        <w:rPr>
          <w:rFonts w:cstheme="minorHAnsi"/>
          <w:b/>
          <w:lang w:val="en-US"/>
        </w:rPr>
        <w:t>and</w:t>
      </w:r>
      <w:r w:rsidR="0081204F" w:rsidRPr="005A45A1">
        <w:rPr>
          <w:rFonts w:cstheme="minorHAnsi"/>
          <w:b/>
          <w:lang w:val="en-US"/>
        </w:rPr>
        <w:t xml:space="preserve"> services</w:t>
      </w:r>
      <w:r w:rsidR="00D76085">
        <w:rPr>
          <w:rFonts w:cstheme="minorHAnsi"/>
          <w:lang w:val="en-US"/>
        </w:rPr>
        <w:t xml:space="preserve"> -- Many </w:t>
      </w:r>
      <w:r w:rsidR="00E15384">
        <w:rPr>
          <w:rFonts w:cstheme="minorHAnsi"/>
          <w:lang w:val="en-US"/>
        </w:rPr>
        <w:t xml:space="preserve">resource-poor </w:t>
      </w:r>
      <w:r w:rsidR="00D76085">
        <w:rPr>
          <w:rFonts w:cstheme="minorHAnsi"/>
          <w:lang w:val="en-US"/>
        </w:rPr>
        <w:t xml:space="preserve">women lack </w:t>
      </w:r>
      <w:r w:rsidR="00EA36E5" w:rsidRPr="00EA36E5">
        <w:rPr>
          <w:rFonts w:cstheme="minorHAnsi"/>
          <w:lang w:val="en-US"/>
        </w:rPr>
        <w:t xml:space="preserve">awareness of what mobile phones can offer beyond voice and </w:t>
      </w:r>
      <w:r w:rsidR="00EA36E5" w:rsidRPr="00EA36E5">
        <w:rPr>
          <w:rFonts w:cstheme="minorHAnsi"/>
          <w:lang w:val="en-US"/>
        </w:rPr>
        <w:lastRenderedPageBreak/>
        <w:t>SMS.  For example, j</w:t>
      </w:r>
      <w:r w:rsidR="00EA36E5" w:rsidRPr="00732F51">
        <w:rPr>
          <w:rFonts w:cstheme="minorHAnsi"/>
          <w:lang w:val="en-US"/>
        </w:rPr>
        <w:t xml:space="preserve">ust 2% of </w:t>
      </w:r>
      <w:r w:rsidR="00E15384">
        <w:rPr>
          <w:rFonts w:cstheme="minorHAnsi"/>
          <w:lang w:val="en-US"/>
        </w:rPr>
        <w:t>resource-poor</w:t>
      </w:r>
      <w:r w:rsidR="00E15384" w:rsidRPr="00732F51">
        <w:rPr>
          <w:rFonts w:cstheme="minorHAnsi"/>
          <w:lang w:val="en-US"/>
        </w:rPr>
        <w:t xml:space="preserve"> </w:t>
      </w:r>
      <w:r w:rsidR="00EA36E5" w:rsidRPr="00732F51">
        <w:rPr>
          <w:rFonts w:cstheme="minorHAnsi"/>
          <w:lang w:val="en-US"/>
        </w:rPr>
        <w:t>women report having used the mobile internet. Even where services exist, many women lack exposure to what’s offered.</w:t>
      </w:r>
    </w:p>
    <w:p w:rsidR="00533FEE" w:rsidRPr="00533FEE" w:rsidRDefault="005F0DC1" w:rsidP="00533FEE">
      <w:pPr>
        <w:pStyle w:val="ListParagraph"/>
        <w:numPr>
          <w:ilvl w:val="0"/>
          <w:numId w:val="36"/>
        </w:numPr>
        <w:spacing w:after="0" w:line="240" w:lineRule="auto"/>
        <w:rPr>
          <w:rFonts w:cstheme="minorHAnsi"/>
          <w:lang w:val="en-US"/>
        </w:rPr>
      </w:pPr>
      <w:r w:rsidRPr="005A45A1">
        <w:rPr>
          <w:rFonts w:cstheme="minorHAnsi"/>
          <w:b/>
          <w:lang w:val="en-US"/>
        </w:rPr>
        <w:t>Cultural barriers</w:t>
      </w:r>
      <w:r w:rsidR="0081204F" w:rsidRPr="005A45A1">
        <w:rPr>
          <w:rFonts w:cstheme="minorHAnsi"/>
          <w:b/>
          <w:lang w:val="en-US"/>
        </w:rPr>
        <w:t xml:space="preserve"> </w:t>
      </w:r>
      <w:r w:rsidR="00A312EE" w:rsidRPr="005A45A1">
        <w:rPr>
          <w:rFonts w:cstheme="minorHAnsi"/>
          <w:b/>
          <w:lang w:val="en-US"/>
        </w:rPr>
        <w:t>in which women’s use of mobile phones is viewed with suspicion</w:t>
      </w:r>
      <w:r w:rsidR="00EA36E5" w:rsidRPr="005A45A1">
        <w:rPr>
          <w:rFonts w:cstheme="minorHAnsi"/>
          <w:b/>
          <w:lang w:val="en-US"/>
        </w:rPr>
        <w:t xml:space="preserve"> </w:t>
      </w:r>
      <w:r w:rsidR="00EA36E5">
        <w:rPr>
          <w:rFonts w:cstheme="minorHAnsi"/>
          <w:lang w:val="en-US"/>
        </w:rPr>
        <w:t xml:space="preserve">-- </w:t>
      </w:r>
      <w:r w:rsidR="00EA36E5" w:rsidRPr="00B31717">
        <w:rPr>
          <w:rFonts w:cstheme="minorHAnsi"/>
          <w:lang w:val="en-US"/>
        </w:rPr>
        <w:t xml:space="preserve">In many settings, cultural norms are such that husbands and fathers consider phones to be inappropriate for female household members.   In GSMA’s research, </w:t>
      </w:r>
      <w:r w:rsidR="00EA36E5" w:rsidRPr="00B31717">
        <w:rPr>
          <w:rFonts w:eastAsia="Times New Roman" w:cstheme="minorHAnsi"/>
        </w:rPr>
        <w:t xml:space="preserve">64% of </w:t>
      </w:r>
      <w:r w:rsidR="00E15384">
        <w:rPr>
          <w:rFonts w:eastAsia="Times New Roman" w:cstheme="minorHAnsi"/>
        </w:rPr>
        <w:t>resource-poor</w:t>
      </w:r>
      <w:r w:rsidR="00E15384" w:rsidRPr="00B31717">
        <w:rPr>
          <w:rFonts w:eastAsia="Times New Roman" w:cstheme="minorHAnsi"/>
        </w:rPr>
        <w:t xml:space="preserve"> </w:t>
      </w:r>
      <w:r w:rsidR="00EA36E5" w:rsidRPr="00B31717">
        <w:rPr>
          <w:rFonts w:eastAsia="Times New Roman" w:cstheme="minorHAnsi"/>
        </w:rPr>
        <w:t>women report that their mobile phone makes their husband suspicious.  74% of married women who did not want a mobile phone said it was because their husband wouldn’t allow it.</w:t>
      </w:r>
    </w:p>
    <w:p w:rsidR="00533FEE" w:rsidRPr="00533FEE" w:rsidRDefault="00AE4385" w:rsidP="00533FEE">
      <w:pPr>
        <w:pStyle w:val="ListParagraph"/>
        <w:numPr>
          <w:ilvl w:val="0"/>
          <w:numId w:val="36"/>
        </w:numPr>
        <w:spacing w:after="0" w:line="240" w:lineRule="auto"/>
        <w:rPr>
          <w:rFonts w:cstheme="minorHAnsi"/>
          <w:lang w:val="en-US"/>
        </w:rPr>
      </w:pPr>
      <w:r w:rsidRPr="00533FEE">
        <w:rPr>
          <w:rFonts w:eastAsia="Times New Roman" w:cstheme="minorHAnsi"/>
          <w:b/>
        </w:rPr>
        <w:t>Resource gaps</w:t>
      </w:r>
      <w:r w:rsidR="00A312EE" w:rsidRPr="00533FEE">
        <w:rPr>
          <w:rFonts w:eastAsia="Times New Roman" w:cstheme="minorHAnsi"/>
          <w:b/>
        </w:rPr>
        <w:t xml:space="preserve"> preventing consistent access to sources of charging power </w:t>
      </w:r>
      <w:r w:rsidR="00E15384">
        <w:rPr>
          <w:rFonts w:eastAsia="Times New Roman" w:cstheme="minorHAnsi"/>
          <w:b/>
        </w:rPr>
        <w:t>and</w:t>
      </w:r>
      <w:r w:rsidR="00A312EE" w:rsidRPr="00533FEE">
        <w:rPr>
          <w:rFonts w:eastAsia="Times New Roman" w:cstheme="minorHAnsi"/>
          <w:b/>
        </w:rPr>
        <w:t xml:space="preserve"> income</w:t>
      </w:r>
      <w:r w:rsidR="00EA36E5" w:rsidRPr="00533FEE">
        <w:rPr>
          <w:rFonts w:eastAsia="Times New Roman" w:cstheme="minorHAnsi"/>
        </w:rPr>
        <w:t xml:space="preserve"> -- Many of the women who lack access to phones live in communities that are off the electrical grid; </w:t>
      </w:r>
      <w:r w:rsidR="00EA36E5" w:rsidRPr="00533FEE">
        <w:rPr>
          <w:rFonts w:eastAsia="Times New Roman" w:cstheme="minorHAnsi"/>
          <w:i/>
        </w:rPr>
        <w:t>Striving &amp; Surviving</w:t>
      </w:r>
      <w:r w:rsidR="00EA36E5" w:rsidRPr="00533FEE">
        <w:rPr>
          <w:rFonts w:eastAsia="Times New Roman" w:cstheme="minorHAnsi"/>
        </w:rPr>
        <w:t xml:space="preserve"> found 38% of the respondents lived off-grid, which means charging a phone requires purchasing power or travelling many miles to the nearest power source.</w:t>
      </w:r>
    </w:p>
    <w:p w:rsidR="00D76085" w:rsidRPr="00533FEE" w:rsidRDefault="00AE4385" w:rsidP="00533FEE">
      <w:pPr>
        <w:pStyle w:val="ListParagraph"/>
        <w:numPr>
          <w:ilvl w:val="0"/>
          <w:numId w:val="36"/>
        </w:numPr>
        <w:spacing w:after="0" w:line="240" w:lineRule="auto"/>
        <w:rPr>
          <w:rFonts w:cstheme="minorHAnsi"/>
          <w:lang w:val="en-US"/>
        </w:rPr>
      </w:pPr>
      <w:r w:rsidRPr="00533FEE">
        <w:rPr>
          <w:rFonts w:eastAsia="Times New Roman" w:cstheme="minorHAnsi"/>
          <w:b/>
        </w:rPr>
        <w:t>Cost of mobile</w:t>
      </w:r>
      <w:r w:rsidR="00EA36E5" w:rsidRPr="00533FEE">
        <w:rPr>
          <w:rFonts w:eastAsia="Times New Roman" w:cstheme="minorHAnsi"/>
        </w:rPr>
        <w:t xml:space="preserve"> -- </w:t>
      </w:r>
      <w:r w:rsidR="00E15384">
        <w:rPr>
          <w:rFonts w:eastAsia="Times New Roman" w:cstheme="minorHAnsi"/>
        </w:rPr>
        <w:t>resource-poor</w:t>
      </w:r>
      <w:r w:rsidR="00E15384" w:rsidRPr="00533FEE">
        <w:rPr>
          <w:rFonts w:eastAsia="Times New Roman" w:cstheme="minorHAnsi"/>
        </w:rPr>
        <w:t xml:space="preserve"> </w:t>
      </w:r>
      <w:r w:rsidR="00EA36E5" w:rsidRPr="00533FEE">
        <w:rPr>
          <w:rFonts w:eastAsia="Times New Roman" w:cstheme="minorHAnsi"/>
        </w:rPr>
        <w:t>women, in particular, face cost constraints to purchasing devices, airtime top-ups and charging.  Mobile data also can be prohibitive, as it is charged on a per megabyte rate, leading low-income households to monitor and limit their use. The perceived cost of mobile, of course, may seem even higher if the range of benefits is not entirely clear.  Women in these settings are very savvy financial managers, and are willing to pay for services they value.</w:t>
      </w:r>
    </w:p>
    <w:p w:rsidR="00533FEE" w:rsidRDefault="00533FEE" w:rsidP="005A45A1">
      <w:pPr>
        <w:spacing w:after="0" w:line="240" w:lineRule="auto"/>
        <w:ind w:hanging="450"/>
        <w:rPr>
          <w:rFonts w:eastAsia="Times New Roman" w:cstheme="minorHAnsi"/>
        </w:rPr>
      </w:pPr>
    </w:p>
    <w:p w:rsidR="00D76085" w:rsidRDefault="00D76085" w:rsidP="00533FEE">
      <w:pPr>
        <w:spacing w:after="0" w:line="240" w:lineRule="auto"/>
        <w:rPr>
          <w:rFonts w:eastAsia="Times New Roman" w:cstheme="minorHAnsi"/>
        </w:rPr>
      </w:pPr>
      <w:r>
        <w:rPr>
          <w:rFonts w:eastAsia="Times New Roman" w:cstheme="minorHAnsi"/>
        </w:rPr>
        <w:t>These are serious barriers indeed, but they are not impenetrable.  Addressing them calls for unique approaches, much like this Design Challenge.</w:t>
      </w:r>
    </w:p>
    <w:p w:rsidR="00D76085" w:rsidRPr="005A45A1" w:rsidRDefault="00D76085" w:rsidP="005A45A1">
      <w:pPr>
        <w:spacing w:after="0" w:line="240" w:lineRule="auto"/>
        <w:ind w:left="-90"/>
        <w:rPr>
          <w:rFonts w:eastAsia="Times New Roman" w:cstheme="minorHAnsi"/>
        </w:rPr>
      </w:pPr>
    </w:p>
    <w:p w:rsidR="005C72FC" w:rsidRDefault="00732F51" w:rsidP="00B31717">
      <w:pPr>
        <w:spacing w:after="0" w:line="240" w:lineRule="auto"/>
        <w:rPr>
          <w:rFonts w:eastAsia="Times New Roman" w:cstheme="minorHAnsi"/>
          <w:b/>
        </w:rPr>
      </w:pPr>
      <w:r w:rsidRPr="005A45A1">
        <w:rPr>
          <w:rFonts w:cstheme="minorHAnsi"/>
          <w:b/>
          <w:noProof/>
          <w:lang w:val="en-US"/>
        </w:rPr>
        <mc:AlternateContent>
          <mc:Choice Requires="wps">
            <w:drawing>
              <wp:anchor distT="0" distB="0" distL="114300" distR="114300" simplePos="0" relativeHeight="251661312" behindDoc="0" locked="0" layoutInCell="1" allowOverlap="1" wp14:anchorId="735FE2BB" wp14:editId="408A1D97">
                <wp:simplePos x="0" y="0"/>
                <wp:positionH relativeFrom="column">
                  <wp:posOffset>10274</wp:posOffset>
                </wp:positionH>
                <wp:positionV relativeFrom="paragraph">
                  <wp:posOffset>-1192</wp:posOffset>
                </wp:positionV>
                <wp:extent cx="5619964" cy="1403985"/>
                <wp:effectExtent l="0" t="0" r="19050" b="1651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964" cy="1403985"/>
                        </a:xfrm>
                        <a:prstGeom prst="rect">
                          <a:avLst/>
                        </a:prstGeom>
                        <a:solidFill>
                          <a:srgbClr val="FFFFFF"/>
                        </a:solidFill>
                        <a:ln w="9525">
                          <a:solidFill>
                            <a:srgbClr val="000000"/>
                          </a:solidFill>
                          <a:miter lim="800000"/>
                          <a:headEnd/>
                          <a:tailEnd/>
                        </a:ln>
                      </wps:spPr>
                      <wps:txbx>
                        <w:txbxContent>
                          <w:p w:rsidR="00F5726E" w:rsidRPr="00E968BD" w:rsidRDefault="00F5726E" w:rsidP="00732F51">
                            <w:pPr>
                              <w:autoSpaceDE w:val="0"/>
                              <w:autoSpaceDN w:val="0"/>
                              <w:adjustRightInd w:val="0"/>
                              <w:spacing w:after="0" w:line="240" w:lineRule="auto"/>
                              <w:rPr>
                                <w:rFonts w:cstheme="minorHAnsi"/>
                              </w:rPr>
                            </w:pPr>
                            <w:r w:rsidRPr="00084F5F">
                              <w:rPr>
                                <w:rFonts w:cstheme="minorHAnsi"/>
                                <w:i/>
                                <w:iCs/>
                                <w:color w:val="B11117"/>
                                <w:lang w:val="en-US"/>
                              </w:rPr>
                              <w:t>“I always have to go to school a week</w:t>
                            </w:r>
                            <w:r>
                              <w:rPr>
                                <w:rFonts w:cstheme="minorHAnsi"/>
                                <w:i/>
                                <w:iCs/>
                                <w:color w:val="B11117"/>
                                <w:lang w:val="en-US"/>
                              </w:rPr>
                              <w:t xml:space="preserve"> </w:t>
                            </w:r>
                            <w:r w:rsidRPr="00084F5F">
                              <w:rPr>
                                <w:rFonts w:cstheme="minorHAnsi"/>
                                <w:i/>
                                <w:iCs/>
                                <w:color w:val="B11117"/>
                                <w:lang w:val="en-US"/>
                              </w:rPr>
                              <w:t>before we open to find out about the</w:t>
                            </w:r>
                            <w:r>
                              <w:rPr>
                                <w:rFonts w:cstheme="minorHAnsi"/>
                                <w:i/>
                                <w:iCs/>
                                <w:color w:val="B11117"/>
                                <w:lang w:val="en-US"/>
                              </w:rPr>
                              <w:t xml:space="preserve"> </w:t>
                            </w:r>
                            <w:r w:rsidRPr="00084F5F">
                              <w:rPr>
                                <w:rFonts w:cstheme="minorHAnsi"/>
                                <w:i/>
                                <w:iCs/>
                                <w:color w:val="B11117"/>
                                <w:lang w:val="en-US"/>
                              </w:rPr>
                              <w:t>next term’s requirements…other</w:t>
                            </w:r>
                            <w:r>
                              <w:rPr>
                                <w:rFonts w:cstheme="minorHAnsi"/>
                                <w:i/>
                                <w:iCs/>
                                <w:color w:val="B11117"/>
                                <w:lang w:val="en-US"/>
                              </w:rPr>
                              <w:t xml:space="preserve"> </w:t>
                            </w:r>
                            <w:r w:rsidRPr="00084F5F">
                              <w:rPr>
                                <w:rFonts w:cstheme="minorHAnsi"/>
                                <w:i/>
                                <w:iCs/>
                                <w:color w:val="B11117"/>
                                <w:lang w:val="en-US"/>
                              </w:rPr>
                              <w:t>students whose parents have phones do</w:t>
                            </w:r>
                            <w:r>
                              <w:rPr>
                                <w:rFonts w:cstheme="minorHAnsi"/>
                                <w:i/>
                                <w:iCs/>
                                <w:color w:val="B11117"/>
                                <w:lang w:val="en-US"/>
                              </w:rPr>
                              <w:t xml:space="preserve"> </w:t>
                            </w:r>
                            <w:r w:rsidRPr="00084F5F">
                              <w:rPr>
                                <w:rFonts w:cstheme="minorHAnsi"/>
                                <w:i/>
                                <w:iCs/>
                                <w:color w:val="B11117"/>
                                <w:lang w:val="en-US"/>
                              </w:rPr>
                              <w:t>not waste time and bus fare like I do.”</w:t>
                            </w:r>
                            <w:r>
                              <w:rPr>
                                <w:rFonts w:cstheme="minorHAnsi"/>
                                <w:i/>
                                <w:iCs/>
                                <w:color w:val="B11117"/>
                                <w:lang w:val="en-US"/>
                              </w:rPr>
                              <w:t xml:space="preserve"> – </w:t>
                            </w:r>
                            <w:r w:rsidR="00844F40">
                              <w:rPr>
                                <w:rFonts w:cstheme="minorHAnsi"/>
                                <w:iCs/>
                                <w:color w:val="808080" w:themeColor="background1" w:themeShade="80"/>
                                <w:lang w:val="en-US"/>
                              </w:rPr>
                              <w:t>Fe</w:t>
                            </w:r>
                            <w:r w:rsidR="00E15384">
                              <w:rPr>
                                <w:rFonts w:cstheme="minorHAnsi"/>
                                <w:iCs/>
                                <w:color w:val="808080" w:themeColor="background1" w:themeShade="80"/>
                                <w:lang w:val="en-US"/>
                              </w:rPr>
                              <w:t>male student</w:t>
                            </w:r>
                            <w:r w:rsidRPr="00084F5F">
                              <w:rPr>
                                <w:rFonts w:cstheme="minorHAnsi"/>
                                <w:color w:val="6E6F71"/>
                                <w:lang w:val="en-US"/>
                              </w:rPr>
                              <w:t>, Uganda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8pt;margin-top:-.1pt;width:44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">
                <v:textbox style="mso-fit-shape-to-text:t">
                  <w:txbxContent>
                    <w:p w:rsidR="00F5726E" w:rsidRPr="00E968BD" w:rsidRDefault="00F5726E" w:rsidP="00732F51">
                      <w:pPr>
                        <w:autoSpaceDE w:val="0"/>
                        <w:autoSpaceDN w:val="0"/>
                        <w:adjustRightInd w:val="0"/>
                        <w:spacing w:after="0" w:line="240" w:lineRule="auto"/>
                        <w:rPr>
                          <w:rFonts w:cstheme="minorHAnsi"/>
                        </w:rPr>
                      </w:pPr>
                      <w:r w:rsidRPr="00084F5F">
                        <w:rPr>
                          <w:rFonts w:cstheme="minorHAnsi"/>
                          <w:i/>
                          <w:iCs/>
                          <w:color w:val="B11117"/>
                          <w:lang w:val="en-US"/>
                        </w:rPr>
                        <w:t>“I always have to go to school a week</w:t>
                      </w:r>
                      <w:r>
                        <w:rPr>
                          <w:rFonts w:cstheme="minorHAnsi"/>
                          <w:i/>
                          <w:iCs/>
                          <w:color w:val="B11117"/>
                          <w:lang w:val="en-US"/>
                        </w:rPr>
                        <w:t xml:space="preserve"> </w:t>
                      </w:r>
                      <w:r w:rsidRPr="00084F5F">
                        <w:rPr>
                          <w:rFonts w:cstheme="minorHAnsi"/>
                          <w:i/>
                          <w:iCs/>
                          <w:color w:val="B11117"/>
                          <w:lang w:val="en-US"/>
                        </w:rPr>
                        <w:t>before we open to find out about the</w:t>
                      </w:r>
                      <w:r>
                        <w:rPr>
                          <w:rFonts w:cstheme="minorHAnsi"/>
                          <w:i/>
                          <w:iCs/>
                          <w:color w:val="B11117"/>
                          <w:lang w:val="en-US"/>
                        </w:rPr>
                        <w:t xml:space="preserve"> </w:t>
                      </w:r>
                      <w:r w:rsidRPr="00084F5F">
                        <w:rPr>
                          <w:rFonts w:cstheme="minorHAnsi"/>
                          <w:i/>
                          <w:iCs/>
                          <w:color w:val="B11117"/>
                          <w:lang w:val="en-US"/>
                        </w:rPr>
                        <w:t>next term’s requirements…other</w:t>
                      </w:r>
                      <w:r>
                        <w:rPr>
                          <w:rFonts w:cstheme="minorHAnsi"/>
                          <w:i/>
                          <w:iCs/>
                          <w:color w:val="B11117"/>
                          <w:lang w:val="en-US"/>
                        </w:rPr>
                        <w:t xml:space="preserve"> </w:t>
                      </w:r>
                      <w:r w:rsidRPr="00084F5F">
                        <w:rPr>
                          <w:rFonts w:cstheme="minorHAnsi"/>
                          <w:i/>
                          <w:iCs/>
                          <w:color w:val="B11117"/>
                          <w:lang w:val="en-US"/>
                        </w:rPr>
                        <w:t>students whose parents have phones do</w:t>
                      </w:r>
                      <w:r>
                        <w:rPr>
                          <w:rFonts w:cstheme="minorHAnsi"/>
                          <w:i/>
                          <w:iCs/>
                          <w:color w:val="B11117"/>
                          <w:lang w:val="en-US"/>
                        </w:rPr>
                        <w:t xml:space="preserve"> </w:t>
                      </w:r>
                      <w:r w:rsidRPr="00084F5F">
                        <w:rPr>
                          <w:rFonts w:cstheme="minorHAnsi"/>
                          <w:i/>
                          <w:iCs/>
                          <w:color w:val="B11117"/>
                          <w:lang w:val="en-US"/>
                        </w:rPr>
                        <w:t>not waste time and bus fare like I do.”</w:t>
                      </w:r>
                      <w:r>
                        <w:rPr>
                          <w:rFonts w:cstheme="minorHAnsi"/>
                          <w:i/>
                          <w:iCs/>
                          <w:color w:val="B11117"/>
                          <w:lang w:val="en-US"/>
                        </w:rPr>
                        <w:t xml:space="preserve"> – </w:t>
                      </w:r>
                      <w:r w:rsidR="00844F40">
                        <w:rPr>
                          <w:rFonts w:cstheme="minorHAnsi"/>
                          <w:iCs/>
                          <w:color w:val="808080" w:themeColor="background1" w:themeShade="80"/>
                          <w:lang w:val="en-US"/>
                        </w:rPr>
                        <w:t>Fe</w:t>
                      </w:r>
                      <w:r w:rsidR="00E15384">
                        <w:rPr>
                          <w:rFonts w:cstheme="minorHAnsi"/>
                          <w:iCs/>
                          <w:color w:val="808080" w:themeColor="background1" w:themeShade="80"/>
                          <w:lang w:val="en-US"/>
                        </w:rPr>
                        <w:t>male student</w:t>
                      </w:r>
                      <w:r w:rsidRPr="00084F5F">
                        <w:rPr>
                          <w:rFonts w:cstheme="minorHAnsi"/>
                          <w:color w:val="6E6F71"/>
                          <w:lang w:val="en-US"/>
                        </w:rPr>
                        <w:t>, Uganda</w:t>
                      </w:r>
                    </w:p>
                  </w:txbxContent>
                </v:textbox>
              </v:shape>
            </w:pict>
          </mc:Fallback>
        </mc:AlternateContent>
      </w:r>
    </w:p>
    <w:p w:rsidR="00732F51" w:rsidRPr="00B31717" w:rsidRDefault="00732F51" w:rsidP="00B31717">
      <w:pPr>
        <w:spacing w:after="0" w:line="240" w:lineRule="auto"/>
        <w:rPr>
          <w:rFonts w:eastAsia="Times New Roman" w:cstheme="minorHAnsi"/>
          <w:b/>
        </w:rPr>
      </w:pPr>
    </w:p>
    <w:p w:rsidR="00732F51" w:rsidRDefault="00732F51" w:rsidP="00B31717">
      <w:pPr>
        <w:spacing w:after="0" w:line="240" w:lineRule="auto"/>
        <w:rPr>
          <w:rFonts w:cstheme="minorHAnsi"/>
          <w:b/>
          <w:color w:val="C0504D" w:themeColor="accent2"/>
          <w:sz w:val="28"/>
        </w:rPr>
      </w:pPr>
    </w:p>
    <w:p w:rsidR="00732F51" w:rsidRDefault="00732F51" w:rsidP="00B31717">
      <w:pPr>
        <w:spacing w:after="0" w:line="240" w:lineRule="auto"/>
        <w:rPr>
          <w:rFonts w:cstheme="minorHAnsi"/>
          <w:b/>
          <w:color w:val="C0504D" w:themeColor="accent2"/>
          <w:sz w:val="28"/>
        </w:rPr>
      </w:pPr>
    </w:p>
    <w:p w:rsidR="009864E8" w:rsidRDefault="009864E8" w:rsidP="00B31717">
      <w:pPr>
        <w:spacing w:after="0" w:line="240" w:lineRule="auto"/>
        <w:rPr>
          <w:rFonts w:cstheme="minorHAnsi"/>
          <w:b/>
          <w:color w:val="C0504D" w:themeColor="accent2"/>
          <w:sz w:val="28"/>
        </w:rPr>
      </w:pPr>
      <w:r w:rsidRPr="00B31717">
        <w:rPr>
          <w:rFonts w:cstheme="minorHAnsi"/>
          <w:b/>
          <w:color w:val="C0504D" w:themeColor="accent2"/>
          <w:sz w:val="28"/>
        </w:rPr>
        <w:t>The Design Challenge</w:t>
      </w:r>
      <w:r w:rsidR="00C54385">
        <w:rPr>
          <w:rFonts w:cstheme="minorHAnsi"/>
          <w:b/>
          <w:color w:val="C0504D" w:themeColor="accent2"/>
          <w:sz w:val="28"/>
        </w:rPr>
        <w:t>: Why smartphones and Android?</w:t>
      </w:r>
      <w:r w:rsidRPr="00B31717">
        <w:rPr>
          <w:rFonts w:cstheme="minorHAnsi"/>
          <w:b/>
          <w:color w:val="C0504D" w:themeColor="accent2"/>
          <w:sz w:val="28"/>
        </w:rPr>
        <w:t xml:space="preserve"> </w:t>
      </w:r>
    </w:p>
    <w:p w:rsidR="00201E30" w:rsidRPr="00B31717" w:rsidRDefault="009336AD" w:rsidP="00B31717">
      <w:pPr>
        <w:spacing w:after="0" w:line="240" w:lineRule="auto"/>
        <w:rPr>
          <w:rFonts w:eastAsia="Times New Roman" w:cstheme="minorHAnsi"/>
        </w:rPr>
      </w:pPr>
      <w:r w:rsidRPr="00B31717">
        <w:rPr>
          <w:rFonts w:eastAsia="Times New Roman" w:cstheme="minorHAnsi"/>
        </w:rPr>
        <w:t xml:space="preserve">A key step towards </w:t>
      </w:r>
      <w:r w:rsidR="007851D5" w:rsidRPr="00B31717">
        <w:rPr>
          <w:rFonts w:eastAsia="Times New Roman" w:cstheme="minorHAnsi"/>
        </w:rPr>
        <w:t>closing</w:t>
      </w:r>
      <w:r w:rsidRPr="00B31717">
        <w:rPr>
          <w:rFonts w:eastAsia="Times New Roman" w:cstheme="minorHAnsi"/>
        </w:rPr>
        <w:t xml:space="preserve"> the mobile phone gender gap </w:t>
      </w:r>
      <w:r w:rsidR="00E75EB9" w:rsidRPr="00B31717">
        <w:rPr>
          <w:rFonts w:eastAsia="Times New Roman" w:cstheme="minorHAnsi"/>
        </w:rPr>
        <w:t xml:space="preserve">is to consider </w:t>
      </w:r>
      <w:r w:rsidR="00EA36E5">
        <w:rPr>
          <w:rFonts w:eastAsia="Times New Roman" w:cstheme="minorHAnsi"/>
        </w:rPr>
        <w:t>the user experience of resource</w:t>
      </w:r>
      <w:r w:rsidR="00DA5747">
        <w:rPr>
          <w:rFonts w:eastAsia="Times New Roman" w:cstheme="minorHAnsi"/>
        </w:rPr>
        <w:t>-</w:t>
      </w:r>
      <w:r w:rsidR="00EA36E5">
        <w:rPr>
          <w:rFonts w:eastAsia="Times New Roman" w:cstheme="minorHAnsi"/>
        </w:rPr>
        <w:t>poor</w:t>
      </w:r>
      <w:r w:rsidR="00EA36E5" w:rsidRPr="00B31717">
        <w:rPr>
          <w:rFonts w:eastAsia="Times New Roman" w:cstheme="minorHAnsi"/>
        </w:rPr>
        <w:t xml:space="preserve"> </w:t>
      </w:r>
      <w:r w:rsidR="00E75EB9" w:rsidRPr="00B31717">
        <w:rPr>
          <w:rFonts w:eastAsia="Times New Roman" w:cstheme="minorHAnsi"/>
        </w:rPr>
        <w:t>women</w:t>
      </w:r>
      <w:r w:rsidRPr="00B31717">
        <w:rPr>
          <w:rFonts w:eastAsia="Times New Roman" w:cstheme="minorHAnsi"/>
        </w:rPr>
        <w:t xml:space="preserve"> as </w:t>
      </w:r>
      <w:r w:rsidR="00EA36E5">
        <w:rPr>
          <w:rFonts w:eastAsia="Times New Roman" w:cstheme="minorHAnsi"/>
        </w:rPr>
        <w:t xml:space="preserve">being </w:t>
      </w:r>
      <w:r w:rsidRPr="00B31717">
        <w:rPr>
          <w:rFonts w:eastAsia="Times New Roman" w:cstheme="minorHAnsi"/>
        </w:rPr>
        <w:t xml:space="preserve">central to mobile device design.  </w:t>
      </w:r>
      <w:r w:rsidR="00CB111B" w:rsidRPr="00B31717">
        <w:rPr>
          <w:rFonts w:eastAsia="Times New Roman" w:cstheme="minorHAnsi"/>
        </w:rPr>
        <w:t xml:space="preserve">To serve </w:t>
      </w:r>
      <w:r w:rsidR="00980AA2" w:rsidRPr="00B31717">
        <w:rPr>
          <w:rFonts w:eastAsia="Times New Roman" w:cstheme="minorHAnsi"/>
        </w:rPr>
        <w:t xml:space="preserve">these </w:t>
      </w:r>
      <w:r w:rsidR="00CB111B" w:rsidRPr="00B31717">
        <w:rPr>
          <w:rFonts w:eastAsia="Times New Roman" w:cstheme="minorHAnsi"/>
        </w:rPr>
        <w:t xml:space="preserve">women, mobile tools must be designed with </w:t>
      </w:r>
      <w:r w:rsidR="00D9566E" w:rsidRPr="00B31717">
        <w:rPr>
          <w:rFonts w:eastAsia="Times New Roman" w:cstheme="minorHAnsi"/>
        </w:rPr>
        <w:t>simpler interfaces that overcome</w:t>
      </w:r>
      <w:r w:rsidR="00CB111B" w:rsidRPr="00B31717">
        <w:rPr>
          <w:rFonts w:eastAsia="Times New Roman" w:cstheme="minorHAnsi"/>
        </w:rPr>
        <w:t xml:space="preserve"> </w:t>
      </w:r>
      <w:r w:rsidR="00D9566E" w:rsidRPr="00B31717">
        <w:rPr>
          <w:rFonts w:eastAsia="Times New Roman" w:cstheme="minorHAnsi"/>
        </w:rPr>
        <w:t>reading</w:t>
      </w:r>
      <w:r w:rsidR="00CB111B" w:rsidRPr="00B31717">
        <w:rPr>
          <w:rFonts w:eastAsia="Times New Roman" w:cstheme="minorHAnsi"/>
        </w:rPr>
        <w:t xml:space="preserve"> and </w:t>
      </w:r>
      <w:r w:rsidRPr="00B31717">
        <w:rPr>
          <w:rFonts w:eastAsia="Times New Roman" w:cstheme="minorHAnsi"/>
        </w:rPr>
        <w:t>technical literacy barriers</w:t>
      </w:r>
      <w:r w:rsidR="00CB111B" w:rsidRPr="00B31717">
        <w:rPr>
          <w:rFonts w:eastAsia="Times New Roman" w:cstheme="minorHAnsi"/>
        </w:rPr>
        <w:t xml:space="preserve">.  In addition, </w:t>
      </w:r>
      <w:r w:rsidR="00A40A82">
        <w:rPr>
          <w:rFonts w:eastAsia="Times New Roman" w:cstheme="minorHAnsi"/>
        </w:rPr>
        <w:t xml:space="preserve">mobile </w:t>
      </w:r>
      <w:r w:rsidR="00CB111B" w:rsidRPr="00B31717">
        <w:rPr>
          <w:rFonts w:eastAsia="Times New Roman" w:cstheme="minorHAnsi"/>
        </w:rPr>
        <w:t>designs must</w:t>
      </w:r>
      <w:r w:rsidRPr="00B31717">
        <w:rPr>
          <w:rFonts w:eastAsia="Times New Roman" w:cstheme="minorHAnsi"/>
        </w:rPr>
        <w:t xml:space="preserve"> </w:t>
      </w:r>
      <w:r w:rsidR="00CB111B" w:rsidRPr="00B31717">
        <w:rPr>
          <w:rFonts w:eastAsia="Times New Roman" w:cstheme="minorHAnsi"/>
        </w:rPr>
        <w:t>address</w:t>
      </w:r>
      <w:r w:rsidRPr="00B31717">
        <w:rPr>
          <w:rFonts w:eastAsia="Times New Roman" w:cstheme="minorHAnsi"/>
        </w:rPr>
        <w:t xml:space="preserve"> </w:t>
      </w:r>
      <w:r w:rsidR="00CB111B" w:rsidRPr="00B31717">
        <w:rPr>
          <w:rFonts w:eastAsia="Times New Roman" w:cstheme="minorHAnsi"/>
        </w:rPr>
        <w:t xml:space="preserve">women’s </w:t>
      </w:r>
      <w:r w:rsidRPr="00B31717">
        <w:rPr>
          <w:rFonts w:eastAsia="Times New Roman" w:cstheme="minorHAnsi"/>
        </w:rPr>
        <w:t xml:space="preserve">specific needs, including how </w:t>
      </w:r>
      <w:r w:rsidR="00CB111B" w:rsidRPr="00B31717">
        <w:rPr>
          <w:rFonts w:eastAsia="Times New Roman" w:cstheme="minorHAnsi"/>
        </w:rPr>
        <w:t>they engage with</w:t>
      </w:r>
      <w:r w:rsidRPr="00B31717">
        <w:rPr>
          <w:rFonts w:eastAsia="Times New Roman" w:cstheme="minorHAnsi"/>
        </w:rPr>
        <w:t xml:space="preserve"> their phones, the services they most value</w:t>
      </w:r>
      <w:r w:rsidR="00D9566E" w:rsidRPr="00B31717">
        <w:rPr>
          <w:rFonts w:eastAsia="Times New Roman" w:cstheme="minorHAnsi"/>
        </w:rPr>
        <w:t>,</w:t>
      </w:r>
      <w:r w:rsidRPr="00B31717">
        <w:rPr>
          <w:rFonts w:eastAsia="Times New Roman" w:cstheme="minorHAnsi"/>
        </w:rPr>
        <w:t xml:space="preserve"> and the cultural context</w:t>
      </w:r>
      <w:r w:rsidR="00CB111B" w:rsidRPr="00B31717">
        <w:rPr>
          <w:rFonts w:eastAsia="Times New Roman" w:cstheme="minorHAnsi"/>
        </w:rPr>
        <w:t>s</w:t>
      </w:r>
      <w:r w:rsidRPr="00B31717">
        <w:rPr>
          <w:rFonts w:eastAsia="Times New Roman" w:cstheme="minorHAnsi"/>
        </w:rPr>
        <w:t xml:space="preserve"> in which they live</w:t>
      </w:r>
      <w:r w:rsidR="00CB111B" w:rsidRPr="00B31717">
        <w:rPr>
          <w:rFonts w:eastAsia="Times New Roman" w:cstheme="minorHAnsi"/>
        </w:rPr>
        <w:t xml:space="preserve">.  </w:t>
      </w:r>
      <w:r w:rsidR="00D9566E" w:rsidRPr="00B31717">
        <w:rPr>
          <w:rFonts w:eastAsia="Times New Roman" w:cstheme="minorHAnsi"/>
        </w:rPr>
        <w:t xml:space="preserve">Devices and services also must take into account how women can manage their resource barriers, including cost and power constraints.  </w:t>
      </w:r>
    </w:p>
    <w:p w:rsidR="00CB7EDC" w:rsidRPr="00B31717" w:rsidRDefault="00CB7EDC" w:rsidP="00B31717">
      <w:pPr>
        <w:spacing w:after="0" w:line="240" w:lineRule="auto"/>
        <w:rPr>
          <w:rFonts w:eastAsia="Times New Roman" w:cstheme="minorHAnsi"/>
        </w:rPr>
      </w:pPr>
    </w:p>
    <w:p w:rsidR="00D13C35" w:rsidRDefault="00AD1BBB" w:rsidP="00B31717">
      <w:pPr>
        <w:spacing w:after="0" w:line="240" w:lineRule="auto"/>
        <w:rPr>
          <w:rFonts w:eastAsia="Times New Roman" w:cstheme="minorHAnsi"/>
        </w:rPr>
      </w:pPr>
      <w:r w:rsidRPr="00B31717">
        <w:rPr>
          <w:rFonts w:eastAsia="Times New Roman" w:cstheme="minorHAnsi"/>
        </w:rPr>
        <w:t>Today,</w:t>
      </w:r>
      <w:r w:rsidR="00980AA2" w:rsidRPr="00B31717">
        <w:rPr>
          <w:rFonts w:eastAsia="Times New Roman" w:cstheme="minorHAnsi"/>
        </w:rPr>
        <w:t xml:space="preserve"> developing markets rely on feature phones, or standard mobile phones with basic functionality</w:t>
      </w:r>
      <w:r w:rsidR="00A40A82">
        <w:rPr>
          <w:rFonts w:eastAsia="Times New Roman" w:cstheme="minorHAnsi"/>
        </w:rPr>
        <w:t xml:space="preserve"> (largely voice and SMS)</w:t>
      </w:r>
      <w:r w:rsidR="00980AA2" w:rsidRPr="00B31717">
        <w:rPr>
          <w:rFonts w:eastAsia="Times New Roman" w:cstheme="minorHAnsi"/>
        </w:rPr>
        <w:t xml:space="preserve">.  Smartphones, however, are growing in scale </w:t>
      </w:r>
      <w:r w:rsidR="00747BD4" w:rsidRPr="00B31717">
        <w:rPr>
          <w:rFonts w:eastAsia="Times New Roman" w:cstheme="minorHAnsi"/>
        </w:rPr>
        <w:t>and market share</w:t>
      </w:r>
      <w:r w:rsidR="000725BD">
        <w:rPr>
          <w:rFonts w:eastAsia="Times New Roman" w:cstheme="minorHAnsi"/>
        </w:rPr>
        <w:t xml:space="preserve"> </w:t>
      </w:r>
      <w:r w:rsidR="00980AA2" w:rsidRPr="00B31717">
        <w:rPr>
          <w:rFonts w:eastAsia="Times New Roman" w:cstheme="minorHAnsi"/>
        </w:rPr>
        <w:t>in developing markets</w:t>
      </w:r>
      <w:r w:rsidR="00C54385">
        <w:rPr>
          <w:rFonts w:eastAsia="Times New Roman" w:cstheme="minorHAnsi"/>
        </w:rPr>
        <w:t xml:space="preserve">; </w:t>
      </w:r>
      <w:r w:rsidR="000725BD">
        <w:rPr>
          <w:rFonts w:eastAsia="Times New Roman" w:cstheme="minorHAnsi"/>
        </w:rPr>
        <w:t>their price points are lowering and they will continue to become the main way people in developing countries will access the internet</w:t>
      </w:r>
      <w:r w:rsidR="000B42E2">
        <w:rPr>
          <w:rFonts w:eastAsia="Times New Roman" w:cstheme="minorHAnsi"/>
        </w:rPr>
        <w:t xml:space="preserve"> and its associated benefits</w:t>
      </w:r>
      <w:r w:rsidR="000725BD">
        <w:rPr>
          <w:rFonts w:eastAsia="Times New Roman" w:cstheme="minorHAnsi"/>
        </w:rPr>
        <w:t xml:space="preserve">. </w:t>
      </w:r>
    </w:p>
    <w:p w:rsidR="0036286F" w:rsidRDefault="0036286F" w:rsidP="00B31717">
      <w:pPr>
        <w:spacing w:after="0" w:line="240" w:lineRule="auto"/>
        <w:rPr>
          <w:rFonts w:eastAsia="Times New Roman" w:cstheme="minorHAnsi"/>
        </w:rPr>
      </w:pPr>
    </w:p>
    <w:p w:rsidR="0036286F" w:rsidRDefault="0036286F" w:rsidP="0036286F">
      <w:pPr>
        <w:spacing w:after="0" w:line="240" w:lineRule="auto"/>
        <w:rPr>
          <w:rFonts w:eastAsia="Times New Roman" w:cstheme="minorHAnsi"/>
          <w:color w:val="262626"/>
        </w:rPr>
      </w:pPr>
      <w:r w:rsidRPr="005A45A1">
        <w:rPr>
          <w:rFonts w:eastAsia="Times New Roman" w:cstheme="minorHAnsi"/>
          <w:color w:val="262626"/>
        </w:rPr>
        <w:t>Smartphones are increasingly the tool of choice in the developing world.</w:t>
      </w:r>
      <w:r>
        <w:rPr>
          <w:rFonts w:eastAsia="Times New Roman" w:cstheme="minorHAnsi"/>
          <w:b/>
          <w:i/>
          <w:color w:val="262626"/>
        </w:rPr>
        <w:t xml:space="preserve"> </w:t>
      </w:r>
      <w:r>
        <w:rPr>
          <w:rFonts w:eastAsia="Times New Roman" w:cstheme="minorHAnsi"/>
          <w:color w:val="262626"/>
        </w:rPr>
        <w:t>Analysts</w:t>
      </w:r>
      <w:r w:rsidRPr="00B31717">
        <w:rPr>
          <w:rFonts w:eastAsia="Times New Roman" w:cstheme="minorHAnsi"/>
          <w:color w:val="262626"/>
        </w:rPr>
        <w:t xml:space="preserve"> project </w:t>
      </w:r>
      <w:r>
        <w:rPr>
          <w:rFonts w:eastAsia="Times New Roman" w:cstheme="minorHAnsi"/>
          <w:color w:val="262626"/>
        </w:rPr>
        <w:t xml:space="preserve">that </w:t>
      </w:r>
      <w:r w:rsidRPr="00B31717">
        <w:rPr>
          <w:rFonts w:eastAsia="Times New Roman" w:cstheme="minorHAnsi"/>
          <w:color w:val="262626"/>
        </w:rPr>
        <w:t xml:space="preserve">smartphones will gain in share at a rapid pace in developing markets.  </w:t>
      </w:r>
      <w:r w:rsidR="00601930">
        <w:rPr>
          <w:rFonts w:eastAsia="Times New Roman" w:cstheme="minorHAnsi"/>
          <w:color w:val="262626"/>
        </w:rPr>
        <w:t xml:space="preserve">In India, it is projected that </w:t>
      </w:r>
      <w:r w:rsidR="00F5726E">
        <w:rPr>
          <w:rFonts w:eastAsia="Times New Roman" w:cstheme="minorHAnsi"/>
          <w:color w:val="262626"/>
        </w:rPr>
        <w:t xml:space="preserve">the </w:t>
      </w:r>
      <w:r w:rsidR="00601930">
        <w:rPr>
          <w:rFonts w:eastAsia="Times New Roman" w:cstheme="minorHAnsi"/>
          <w:color w:val="262626"/>
        </w:rPr>
        <w:t>pace will increase by 856% between 2011 and 2016, and by 239% in Indonesia over the same period.</w:t>
      </w:r>
      <w:r w:rsidR="00601930">
        <w:rPr>
          <w:rStyle w:val="FootnoteReference"/>
          <w:rFonts w:eastAsia="Times New Roman" w:cstheme="minorHAnsi"/>
          <w:color w:val="262626"/>
        </w:rPr>
        <w:footnoteReference w:id="4"/>
      </w:r>
      <w:r w:rsidR="00601930">
        <w:rPr>
          <w:rFonts w:eastAsia="Times New Roman" w:cstheme="minorHAnsi"/>
          <w:color w:val="262626"/>
        </w:rPr>
        <w:t xml:space="preserve"> </w:t>
      </w:r>
      <w:r w:rsidRPr="00B31717">
        <w:rPr>
          <w:rFonts w:eastAsia="Times New Roman" w:cstheme="minorHAnsi"/>
          <w:color w:val="262626"/>
        </w:rPr>
        <w:t xml:space="preserve">While </w:t>
      </w:r>
      <w:r w:rsidR="00E15384">
        <w:rPr>
          <w:rFonts w:eastAsia="Times New Roman" w:cstheme="minorHAnsi"/>
          <w:color w:val="262626"/>
        </w:rPr>
        <w:t>resource-poor</w:t>
      </w:r>
      <w:r w:rsidR="00E15384" w:rsidRPr="00B31717">
        <w:rPr>
          <w:rFonts w:eastAsia="Times New Roman" w:cstheme="minorHAnsi"/>
          <w:color w:val="262626"/>
        </w:rPr>
        <w:t xml:space="preserve"> </w:t>
      </w:r>
      <w:r w:rsidRPr="00B31717">
        <w:rPr>
          <w:rFonts w:eastAsia="Times New Roman" w:cstheme="minorHAnsi"/>
          <w:color w:val="262626"/>
        </w:rPr>
        <w:t xml:space="preserve">women are unlikely to be the first adopters of these technologies, the devices will eventually become the standard, particularly given </w:t>
      </w:r>
      <w:r w:rsidR="00F5726E">
        <w:rPr>
          <w:rFonts w:eastAsia="Times New Roman" w:cstheme="minorHAnsi"/>
          <w:color w:val="262626"/>
        </w:rPr>
        <w:t xml:space="preserve">the upswell of </w:t>
      </w:r>
      <w:r w:rsidR="0072654E">
        <w:rPr>
          <w:rFonts w:eastAsia="Times New Roman" w:cstheme="minorHAnsi"/>
          <w:color w:val="262626"/>
        </w:rPr>
        <w:t>second-hand</w:t>
      </w:r>
      <w:r w:rsidR="00F5726E">
        <w:rPr>
          <w:rFonts w:eastAsia="Times New Roman" w:cstheme="minorHAnsi"/>
          <w:color w:val="262626"/>
        </w:rPr>
        <w:t xml:space="preserve"> mobile devices entering these markets</w:t>
      </w:r>
      <w:r w:rsidRPr="00B31717">
        <w:rPr>
          <w:rFonts w:eastAsia="Times New Roman" w:cstheme="minorHAnsi"/>
          <w:color w:val="262626"/>
        </w:rPr>
        <w:t>.</w:t>
      </w:r>
    </w:p>
    <w:p w:rsidR="006517BA" w:rsidRDefault="006517BA" w:rsidP="0036286F">
      <w:pPr>
        <w:spacing w:after="0" w:line="240" w:lineRule="auto"/>
        <w:rPr>
          <w:rFonts w:eastAsia="Times New Roman" w:cstheme="minorHAnsi"/>
          <w:color w:val="262626"/>
        </w:rPr>
      </w:pPr>
    </w:p>
    <w:p w:rsidR="006517BA" w:rsidRDefault="006517BA" w:rsidP="0036286F">
      <w:pPr>
        <w:spacing w:after="0" w:line="240" w:lineRule="auto"/>
        <w:rPr>
          <w:rFonts w:eastAsia="Times New Roman" w:cstheme="minorHAnsi"/>
        </w:rPr>
      </w:pPr>
      <w:r w:rsidRPr="00B31717">
        <w:rPr>
          <w:rFonts w:eastAsia="Times New Roman" w:cstheme="minorHAnsi"/>
          <w:color w:val="262626"/>
        </w:rPr>
        <w:t xml:space="preserve">As smartphones increase in market share, pricing will continue to drop due to economies of scale and competition, and manufacturers are likely to grow lower-cost models along with higher-priced </w:t>
      </w:r>
      <w:r w:rsidRPr="00B31717">
        <w:rPr>
          <w:rFonts w:eastAsia="Times New Roman" w:cstheme="minorHAnsi"/>
          <w:color w:val="262626"/>
        </w:rPr>
        <w:lastRenderedPageBreak/>
        <w:t xml:space="preserve">models.  Low-cost models are already emerging. </w:t>
      </w:r>
      <w:r w:rsidRPr="00B31717">
        <w:rPr>
          <w:rFonts w:eastAsia="Times New Roman" w:cstheme="minorHAnsi"/>
        </w:rPr>
        <w:t xml:space="preserve">Huawei, for example, offers advertising-subsidised handsets as low as US$80 in Kenya.  With the lowest feature phone priced at US$35, it won’t be long before the value proposition for a smartphone will become </w:t>
      </w:r>
      <w:r w:rsidR="00FF029F">
        <w:rPr>
          <w:rFonts w:eastAsia="Times New Roman" w:cstheme="minorHAnsi"/>
        </w:rPr>
        <w:t>clearer.</w:t>
      </w:r>
      <w:r>
        <w:rPr>
          <w:rFonts w:eastAsia="Times New Roman" w:cstheme="minorHAnsi"/>
        </w:rPr>
        <w:t xml:space="preserve"> </w:t>
      </w:r>
      <w:r w:rsidR="00FF029F">
        <w:rPr>
          <w:rFonts w:eastAsia="Times New Roman" w:cstheme="minorHAnsi"/>
        </w:rPr>
        <w:t xml:space="preserve"> Further value will be realized assuming women can maximize the use of these devices in meeting their diverse needs</w:t>
      </w:r>
      <w:r w:rsidRPr="00B31717">
        <w:rPr>
          <w:rFonts w:eastAsia="Times New Roman" w:cstheme="minorHAnsi"/>
        </w:rPr>
        <w:t>.</w:t>
      </w:r>
    </w:p>
    <w:p w:rsidR="006517BA" w:rsidRDefault="006517BA" w:rsidP="0036286F">
      <w:pPr>
        <w:spacing w:after="0" w:line="240" w:lineRule="auto"/>
        <w:rPr>
          <w:rFonts w:eastAsia="Times New Roman" w:cstheme="minorHAnsi"/>
        </w:rPr>
      </w:pPr>
    </w:p>
    <w:p w:rsidR="006517BA" w:rsidRDefault="006517BA" w:rsidP="006517BA">
      <w:pPr>
        <w:spacing w:after="0" w:line="240" w:lineRule="auto"/>
        <w:rPr>
          <w:rFonts w:eastAsia="Times New Roman" w:cstheme="minorHAnsi"/>
          <w:szCs w:val="23"/>
        </w:rPr>
      </w:pPr>
      <w:r>
        <w:rPr>
          <w:rFonts w:eastAsia="Times New Roman" w:cstheme="minorHAnsi"/>
        </w:rPr>
        <w:t xml:space="preserve">At the same time, the </w:t>
      </w:r>
      <w:r w:rsidRPr="00B31717">
        <w:rPr>
          <w:rFonts w:eastAsia="Times New Roman" w:cstheme="minorHAnsi"/>
          <w:szCs w:val="23"/>
        </w:rPr>
        <w:t xml:space="preserve">Android </w:t>
      </w:r>
      <w:r>
        <w:rPr>
          <w:rFonts w:eastAsia="Times New Roman" w:cstheme="minorHAnsi"/>
          <w:szCs w:val="23"/>
        </w:rPr>
        <w:t xml:space="preserve">operating system </w:t>
      </w:r>
      <w:r w:rsidRPr="00B31717">
        <w:rPr>
          <w:rFonts w:eastAsia="Times New Roman" w:cstheme="minorHAnsi"/>
          <w:szCs w:val="23"/>
        </w:rPr>
        <w:t xml:space="preserve">offers several important advantages as a potential </w:t>
      </w:r>
      <w:r>
        <w:rPr>
          <w:rFonts w:eastAsia="Times New Roman" w:cstheme="minorHAnsi"/>
          <w:szCs w:val="23"/>
        </w:rPr>
        <w:t>mobile operating platform for women in emerging markets</w:t>
      </w:r>
      <w:r w:rsidR="00C576E8">
        <w:rPr>
          <w:rFonts w:eastAsia="Times New Roman" w:cstheme="minorHAnsi"/>
          <w:szCs w:val="23"/>
        </w:rPr>
        <w:t>.  As of June 2012, Android represented 47% of developers’ primary platform in Africa, as compared to mobile web (13%) and Apple’s iOS (13%).</w:t>
      </w:r>
      <w:r w:rsidR="00C576E8">
        <w:rPr>
          <w:rStyle w:val="FootnoteReference"/>
          <w:rFonts w:eastAsia="Times New Roman" w:cstheme="minorHAnsi"/>
          <w:szCs w:val="23"/>
        </w:rPr>
        <w:footnoteReference w:id="5"/>
      </w:r>
      <w:r w:rsidR="00C576E8">
        <w:rPr>
          <w:rFonts w:eastAsia="Times New Roman" w:cstheme="minorHAnsi"/>
          <w:szCs w:val="23"/>
        </w:rPr>
        <w:t xml:space="preserve"> Key trends include: </w:t>
      </w:r>
    </w:p>
    <w:p w:rsidR="006517BA" w:rsidRDefault="006517BA" w:rsidP="006517BA">
      <w:pPr>
        <w:spacing w:after="0" w:line="240" w:lineRule="auto"/>
        <w:rPr>
          <w:rFonts w:eastAsia="Times New Roman" w:cstheme="minorHAnsi"/>
          <w:szCs w:val="23"/>
        </w:rPr>
      </w:pPr>
    </w:p>
    <w:p w:rsidR="006517BA" w:rsidRPr="00B31717" w:rsidRDefault="006517BA" w:rsidP="006517BA">
      <w:pPr>
        <w:spacing w:after="0" w:line="240" w:lineRule="auto"/>
        <w:ind w:left="720"/>
        <w:rPr>
          <w:rFonts w:eastAsia="Times New Roman" w:cstheme="minorHAnsi"/>
          <w:b/>
          <w:i/>
          <w:szCs w:val="23"/>
        </w:rPr>
      </w:pPr>
      <w:r w:rsidRPr="00B31717">
        <w:rPr>
          <w:rFonts w:eastAsia="Times New Roman" w:cstheme="minorHAnsi"/>
          <w:b/>
          <w:i/>
          <w:szCs w:val="23"/>
        </w:rPr>
        <w:t>Rapid growth</w:t>
      </w:r>
    </w:p>
    <w:p w:rsidR="006517BA" w:rsidRPr="00B31717" w:rsidRDefault="006517BA" w:rsidP="006517BA">
      <w:pPr>
        <w:spacing w:after="0" w:line="240" w:lineRule="auto"/>
        <w:ind w:left="720"/>
        <w:rPr>
          <w:rFonts w:eastAsia="Times New Roman" w:cstheme="minorHAnsi"/>
          <w:szCs w:val="23"/>
        </w:rPr>
      </w:pPr>
      <w:r w:rsidRPr="00B31717">
        <w:rPr>
          <w:rFonts w:eastAsia="Times New Roman" w:cstheme="minorHAnsi"/>
          <w:szCs w:val="23"/>
        </w:rPr>
        <w:t xml:space="preserve">Mobile operators throughout the developing world offer handsets featuring Android, which is </w:t>
      </w:r>
      <w:r w:rsidRPr="00B31717">
        <w:rPr>
          <w:rFonts w:eastAsia="Times New Roman" w:cstheme="minorHAnsi"/>
          <w:sz w:val="23"/>
          <w:szCs w:val="23"/>
        </w:rPr>
        <w:t>becoming the dominant smartphone platform in developing countries, and as such is becoming the platform of choice for developers in emerging markers.</w:t>
      </w:r>
      <w:r w:rsidRPr="00B31717">
        <w:rPr>
          <w:rStyle w:val="FootnoteReference"/>
          <w:rFonts w:eastAsia="Times New Roman" w:cstheme="minorHAnsi"/>
          <w:sz w:val="23"/>
          <w:szCs w:val="23"/>
        </w:rPr>
        <w:footnoteReference w:id="6"/>
      </w:r>
      <w:r w:rsidRPr="00B31717">
        <w:rPr>
          <w:rFonts w:eastAsia="Times New Roman" w:cstheme="minorHAnsi"/>
          <w:sz w:val="23"/>
          <w:szCs w:val="23"/>
        </w:rPr>
        <w:t xml:space="preserve"> Low-cost Android handsets are expected to reach 80% of the total smartphone markets in Africa, India, and China by 2015.</w:t>
      </w:r>
      <w:r w:rsidRPr="00B31717">
        <w:rPr>
          <w:rStyle w:val="FootnoteReference"/>
          <w:rFonts w:eastAsia="Times New Roman" w:cstheme="minorHAnsi"/>
          <w:sz w:val="23"/>
          <w:szCs w:val="23"/>
        </w:rPr>
        <w:footnoteReference w:id="7"/>
      </w:r>
    </w:p>
    <w:p w:rsidR="006517BA" w:rsidRPr="00B31717" w:rsidRDefault="006517BA" w:rsidP="006517BA">
      <w:pPr>
        <w:spacing w:after="0" w:line="240" w:lineRule="auto"/>
        <w:ind w:left="720"/>
        <w:rPr>
          <w:rFonts w:eastAsia="Times New Roman" w:cstheme="minorHAnsi"/>
          <w:b/>
          <w:i/>
          <w:szCs w:val="23"/>
        </w:rPr>
      </w:pPr>
    </w:p>
    <w:p w:rsidR="006517BA" w:rsidRPr="00B31717" w:rsidRDefault="006517BA" w:rsidP="006517BA">
      <w:pPr>
        <w:spacing w:after="0" w:line="240" w:lineRule="auto"/>
        <w:ind w:left="720"/>
        <w:rPr>
          <w:rFonts w:eastAsia="Times New Roman" w:cstheme="minorHAnsi"/>
          <w:b/>
          <w:i/>
          <w:szCs w:val="23"/>
        </w:rPr>
      </w:pPr>
      <w:r w:rsidRPr="00B31717">
        <w:rPr>
          <w:rFonts w:eastAsia="Times New Roman" w:cstheme="minorHAnsi"/>
          <w:b/>
          <w:i/>
          <w:szCs w:val="23"/>
        </w:rPr>
        <w:t>Lower cost handsets</w:t>
      </w:r>
    </w:p>
    <w:p w:rsidR="006517BA" w:rsidRPr="00B31717" w:rsidRDefault="006517BA" w:rsidP="006517BA">
      <w:pPr>
        <w:spacing w:after="0" w:line="240" w:lineRule="auto"/>
        <w:ind w:left="720"/>
        <w:rPr>
          <w:rFonts w:eastAsia="Times New Roman" w:cstheme="minorHAnsi"/>
          <w:szCs w:val="23"/>
        </w:rPr>
      </w:pPr>
      <w:r w:rsidRPr="00B31717">
        <w:rPr>
          <w:rFonts w:eastAsia="Times New Roman" w:cstheme="minorHAnsi"/>
          <w:szCs w:val="23"/>
        </w:rPr>
        <w:t xml:space="preserve">As an open source platform, Android handsets tend to be lower cost than competitors.  Currently, Android handsets are the lowest smartphones available.  </w:t>
      </w:r>
    </w:p>
    <w:p w:rsidR="006517BA" w:rsidRPr="00B31717" w:rsidRDefault="006517BA" w:rsidP="006517BA">
      <w:pPr>
        <w:spacing w:after="0" w:line="240" w:lineRule="auto"/>
        <w:ind w:left="720"/>
        <w:rPr>
          <w:rFonts w:eastAsia="Times New Roman" w:cstheme="minorHAnsi"/>
          <w:b/>
          <w:i/>
          <w:szCs w:val="23"/>
        </w:rPr>
      </w:pPr>
    </w:p>
    <w:p w:rsidR="006517BA" w:rsidRPr="00B31717" w:rsidRDefault="006517BA" w:rsidP="006517BA">
      <w:pPr>
        <w:spacing w:after="0" w:line="240" w:lineRule="auto"/>
        <w:ind w:left="720"/>
        <w:rPr>
          <w:rFonts w:eastAsia="Times New Roman" w:cstheme="minorHAnsi"/>
          <w:b/>
          <w:i/>
          <w:szCs w:val="23"/>
        </w:rPr>
      </w:pPr>
      <w:r w:rsidRPr="00B31717">
        <w:rPr>
          <w:rFonts w:eastAsia="Times New Roman" w:cstheme="minorHAnsi"/>
          <w:b/>
          <w:i/>
          <w:szCs w:val="23"/>
        </w:rPr>
        <w:t>Flexible platform</w:t>
      </w:r>
    </w:p>
    <w:p w:rsidR="006517BA" w:rsidRPr="00B31717" w:rsidRDefault="006517BA" w:rsidP="005A45A1">
      <w:pPr>
        <w:spacing w:after="0" w:line="240" w:lineRule="auto"/>
        <w:ind w:left="720"/>
        <w:rPr>
          <w:rFonts w:eastAsia="Times New Roman" w:cstheme="minorHAnsi"/>
          <w:szCs w:val="23"/>
        </w:rPr>
      </w:pPr>
      <w:r w:rsidRPr="00B31717">
        <w:rPr>
          <w:rFonts w:eastAsia="Times New Roman" w:cstheme="minorHAnsi"/>
          <w:szCs w:val="23"/>
        </w:rPr>
        <w:t xml:space="preserve">The flexible platform </w:t>
      </w:r>
      <w:r>
        <w:rPr>
          <w:rFonts w:eastAsia="Times New Roman" w:cstheme="minorHAnsi"/>
          <w:szCs w:val="23"/>
        </w:rPr>
        <w:t>allows handset manufacture</w:t>
      </w:r>
      <w:r w:rsidRPr="00B31717">
        <w:rPr>
          <w:rFonts w:eastAsia="Times New Roman" w:cstheme="minorHAnsi"/>
          <w:szCs w:val="23"/>
        </w:rPr>
        <w:t>rs, mobile operators or end consumers to replace the core components.  For example, the launcher can be swapped out easily, and examples of all kinds are currently available via Google’s online Play marketplace.</w:t>
      </w:r>
    </w:p>
    <w:p w:rsidR="006517BA" w:rsidRDefault="006517BA" w:rsidP="0036286F">
      <w:pPr>
        <w:spacing w:after="0" w:line="240" w:lineRule="auto"/>
        <w:rPr>
          <w:rFonts w:eastAsia="Times New Roman" w:cstheme="minorHAnsi"/>
        </w:rPr>
      </w:pPr>
    </w:p>
    <w:p w:rsidR="007851D5" w:rsidRDefault="000725BD" w:rsidP="00B31717">
      <w:pPr>
        <w:spacing w:after="0" w:line="240" w:lineRule="auto"/>
        <w:rPr>
          <w:rFonts w:eastAsia="Times New Roman" w:cstheme="minorHAnsi"/>
          <w:sz w:val="23"/>
          <w:szCs w:val="23"/>
        </w:rPr>
      </w:pPr>
      <w:r>
        <w:rPr>
          <w:rFonts w:eastAsia="Times New Roman" w:cstheme="minorHAnsi"/>
        </w:rPr>
        <w:t>However, currently, t</w:t>
      </w:r>
      <w:r w:rsidRPr="00B31717">
        <w:rPr>
          <w:rFonts w:eastAsia="Times New Roman" w:cstheme="minorHAnsi"/>
          <w:sz w:val="23"/>
          <w:szCs w:val="23"/>
        </w:rPr>
        <w:t>hese devices tend to feature designs meeting t</w:t>
      </w:r>
      <w:r>
        <w:rPr>
          <w:rFonts w:eastAsia="Times New Roman" w:cstheme="minorHAnsi"/>
          <w:sz w:val="23"/>
          <w:szCs w:val="23"/>
        </w:rPr>
        <w:t>he needs of urban, male users</w:t>
      </w:r>
      <w:r w:rsidR="00A40A82">
        <w:rPr>
          <w:rFonts w:eastAsia="Times New Roman" w:cstheme="minorHAnsi"/>
          <w:sz w:val="23"/>
          <w:szCs w:val="23"/>
        </w:rPr>
        <w:t>, given their socio-economic statuses and geographic densities</w:t>
      </w:r>
      <w:r w:rsidR="000B42E2">
        <w:rPr>
          <w:rFonts w:eastAsia="Times New Roman" w:cstheme="minorHAnsi"/>
          <w:sz w:val="23"/>
          <w:szCs w:val="23"/>
        </w:rPr>
        <w:t xml:space="preserve">. </w:t>
      </w:r>
      <w:r w:rsidR="0022761E">
        <w:rPr>
          <w:rFonts w:eastAsia="Times New Roman" w:cstheme="minorHAnsi"/>
          <w:sz w:val="23"/>
          <w:szCs w:val="23"/>
        </w:rPr>
        <w:t>As this new technology gains ground, t</w:t>
      </w:r>
      <w:r w:rsidR="000B42E2">
        <w:rPr>
          <w:rFonts w:eastAsia="Times New Roman" w:cstheme="minorHAnsi"/>
          <w:sz w:val="23"/>
          <w:szCs w:val="23"/>
        </w:rPr>
        <w:t>he design and mobile industry has the opportunity to prevent women from fa</w:t>
      </w:r>
      <w:r w:rsidR="0022761E">
        <w:rPr>
          <w:rFonts w:eastAsia="Times New Roman" w:cstheme="minorHAnsi"/>
          <w:sz w:val="23"/>
          <w:szCs w:val="23"/>
        </w:rPr>
        <w:t>lling further behind.</w:t>
      </w:r>
    </w:p>
    <w:p w:rsidR="000725BD" w:rsidRPr="00B31717" w:rsidRDefault="000725BD" w:rsidP="00B31717">
      <w:pPr>
        <w:spacing w:after="0" w:line="240" w:lineRule="auto"/>
        <w:rPr>
          <w:rFonts w:eastAsia="Times New Roman" w:cstheme="minorHAnsi"/>
        </w:rPr>
      </w:pPr>
    </w:p>
    <w:p w:rsidR="007851D5" w:rsidRDefault="007851D5" w:rsidP="00B31717">
      <w:pPr>
        <w:spacing w:after="0" w:line="240" w:lineRule="auto"/>
        <w:rPr>
          <w:rFonts w:eastAsia="Times New Roman" w:cstheme="minorHAnsi"/>
          <w:sz w:val="23"/>
          <w:szCs w:val="23"/>
        </w:rPr>
      </w:pPr>
      <w:r w:rsidRPr="00B31717">
        <w:rPr>
          <w:rFonts w:eastAsia="Times New Roman" w:cstheme="minorHAnsi"/>
          <w:b/>
          <w:color w:val="C0504D" w:themeColor="accent2"/>
        </w:rPr>
        <w:t xml:space="preserve">The objective of </w:t>
      </w:r>
      <w:r w:rsidRPr="005A45A1">
        <w:rPr>
          <w:rFonts w:eastAsia="Times New Roman" w:cstheme="minorHAnsi"/>
          <w:b/>
          <w:i/>
          <w:color w:val="C0504D" w:themeColor="accent2"/>
        </w:rPr>
        <w:t>The GSMA mWomen Design Challenge</w:t>
      </w:r>
      <w:r w:rsidR="00A40A82" w:rsidRPr="005A45A1">
        <w:rPr>
          <w:rFonts w:eastAsia="Times New Roman" w:cstheme="minorHAnsi"/>
          <w:b/>
          <w:i/>
          <w:color w:val="C0504D" w:themeColor="accent2"/>
        </w:rPr>
        <w:t>: Redefining the User Experience</w:t>
      </w:r>
      <w:r w:rsidRPr="00B31717">
        <w:rPr>
          <w:rFonts w:eastAsia="Times New Roman" w:cstheme="minorHAnsi"/>
          <w:b/>
          <w:color w:val="C0504D" w:themeColor="accent2"/>
        </w:rPr>
        <w:t xml:space="preserve"> is to reimagine the smartphone user experience to meet the needs of </w:t>
      </w:r>
      <w:r w:rsidR="00DA5747">
        <w:rPr>
          <w:rFonts w:eastAsia="Times New Roman" w:cstheme="minorHAnsi"/>
          <w:b/>
          <w:color w:val="C0504D" w:themeColor="accent2"/>
        </w:rPr>
        <w:t>resource-</w:t>
      </w:r>
      <w:r w:rsidR="00A40A82">
        <w:rPr>
          <w:rFonts w:eastAsia="Times New Roman" w:cstheme="minorHAnsi"/>
          <w:b/>
          <w:color w:val="C0504D" w:themeColor="accent2"/>
        </w:rPr>
        <w:t xml:space="preserve">poor </w:t>
      </w:r>
      <w:r w:rsidRPr="00B31717">
        <w:rPr>
          <w:rFonts w:eastAsia="Times New Roman" w:cstheme="minorHAnsi"/>
          <w:b/>
          <w:color w:val="C0504D" w:themeColor="accent2"/>
        </w:rPr>
        <w:t>women</w:t>
      </w:r>
      <w:r w:rsidRPr="00B31717">
        <w:rPr>
          <w:rFonts w:eastAsia="Times New Roman" w:cstheme="minorHAnsi"/>
        </w:rPr>
        <w:t xml:space="preserve">, so they may realize the </w:t>
      </w:r>
      <w:r w:rsidR="00A40A82">
        <w:rPr>
          <w:rFonts w:eastAsia="Times New Roman" w:cstheme="minorHAnsi"/>
        </w:rPr>
        <w:t xml:space="preserve">full menu of </w:t>
      </w:r>
      <w:r w:rsidRPr="00B31717">
        <w:rPr>
          <w:rFonts w:eastAsia="Times New Roman" w:cstheme="minorHAnsi"/>
        </w:rPr>
        <w:t xml:space="preserve">benefits </w:t>
      </w:r>
      <w:r w:rsidR="00A40A82">
        <w:rPr>
          <w:rFonts w:eastAsia="Times New Roman" w:cstheme="minorHAnsi"/>
        </w:rPr>
        <w:t>given that</w:t>
      </w:r>
      <w:r w:rsidR="00A40A82" w:rsidRPr="00B31717">
        <w:rPr>
          <w:rFonts w:eastAsia="Times New Roman" w:cstheme="minorHAnsi"/>
        </w:rPr>
        <w:t xml:space="preserve"> </w:t>
      </w:r>
      <w:r w:rsidRPr="00B31717">
        <w:rPr>
          <w:rFonts w:eastAsia="Times New Roman" w:cstheme="minorHAnsi"/>
        </w:rPr>
        <w:t xml:space="preserve">smartphones </w:t>
      </w:r>
      <w:r w:rsidR="00A40A82">
        <w:rPr>
          <w:rFonts w:eastAsia="Times New Roman" w:cstheme="minorHAnsi"/>
        </w:rPr>
        <w:t xml:space="preserve">will </w:t>
      </w:r>
      <w:r w:rsidRPr="00B31717">
        <w:rPr>
          <w:rFonts w:eastAsia="Times New Roman" w:cstheme="minorHAnsi"/>
        </w:rPr>
        <w:t>drive the next stage of the mobile revolution</w:t>
      </w:r>
      <w:r w:rsidR="000725BD">
        <w:rPr>
          <w:rFonts w:eastAsia="Times New Roman" w:cstheme="minorHAnsi"/>
        </w:rPr>
        <w:t xml:space="preserve">. </w:t>
      </w:r>
      <w:r w:rsidRPr="00B31717">
        <w:rPr>
          <w:rFonts w:eastAsia="Times New Roman" w:cstheme="minorHAnsi"/>
          <w:sz w:val="23"/>
          <w:szCs w:val="23"/>
        </w:rPr>
        <w:t xml:space="preserve">In most cases, these designs also will serve low-income men’s needs, making </w:t>
      </w:r>
      <w:r w:rsidR="00A40A82">
        <w:rPr>
          <w:rFonts w:eastAsia="Times New Roman" w:cstheme="minorHAnsi"/>
          <w:sz w:val="23"/>
          <w:szCs w:val="23"/>
        </w:rPr>
        <w:t>them</w:t>
      </w:r>
      <w:r w:rsidR="00A40A82" w:rsidRPr="00B31717">
        <w:rPr>
          <w:rFonts w:eastAsia="Times New Roman" w:cstheme="minorHAnsi"/>
          <w:sz w:val="23"/>
          <w:szCs w:val="23"/>
        </w:rPr>
        <w:t xml:space="preserve"> </w:t>
      </w:r>
      <w:r w:rsidRPr="00B31717">
        <w:rPr>
          <w:rFonts w:eastAsia="Times New Roman" w:cstheme="minorHAnsi"/>
          <w:sz w:val="23"/>
          <w:szCs w:val="23"/>
        </w:rPr>
        <w:t>commercially feasible as smartphones continue to become the device of choice in the developing world.</w:t>
      </w:r>
    </w:p>
    <w:p w:rsidR="000B42E2" w:rsidRDefault="000B42E2" w:rsidP="000725BD">
      <w:pPr>
        <w:spacing w:after="0" w:line="240" w:lineRule="auto"/>
        <w:rPr>
          <w:rFonts w:eastAsia="Times New Roman" w:cstheme="minorHAnsi"/>
          <w:b/>
          <w:color w:val="262626"/>
          <w:sz w:val="23"/>
          <w:szCs w:val="23"/>
        </w:rPr>
      </w:pPr>
    </w:p>
    <w:p w:rsidR="00844F40" w:rsidRPr="00844F40" w:rsidRDefault="003C0E1A" w:rsidP="00844F40">
      <w:pPr>
        <w:spacing w:after="0" w:line="240" w:lineRule="auto"/>
        <w:rPr>
          <w:rFonts w:eastAsia="Times New Roman" w:cstheme="minorHAnsi"/>
        </w:rPr>
      </w:pPr>
      <w:r w:rsidRPr="00844F40">
        <w:rPr>
          <w:rFonts w:cstheme="minorHAnsi"/>
          <w:b/>
          <w:color w:val="C0504D" w:themeColor="accent2"/>
          <w:sz w:val="28"/>
        </w:rPr>
        <w:t>Design Challenge b</w:t>
      </w:r>
      <w:r w:rsidR="009864E8" w:rsidRPr="00844F40">
        <w:rPr>
          <w:rFonts w:cstheme="minorHAnsi"/>
          <w:b/>
          <w:color w:val="C0504D" w:themeColor="accent2"/>
          <w:sz w:val="28"/>
        </w:rPr>
        <w:t>rief</w:t>
      </w:r>
      <w:r w:rsidR="0013696D" w:rsidRPr="00844F40">
        <w:rPr>
          <w:rFonts w:cstheme="minorHAnsi"/>
          <w:b/>
          <w:color w:val="C0504D" w:themeColor="accent2"/>
          <w:sz w:val="28"/>
        </w:rPr>
        <w:tab/>
      </w:r>
      <w:r w:rsidR="009864E8" w:rsidRPr="00844F40">
        <w:rPr>
          <w:rFonts w:cstheme="minorHAnsi"/>
          <w:b/>
          <w:color w:val="C0504D" w:themeColor="accent2"/>
          <w:sz w:val="28"/>
        </w:rPr>
        <w:br/>
      </w:r>
      <w:r w:rsidR="003A203D" w:rsidRPr="00844F40">
        <w:rPr>
          <w:rFonts w:eastAsia="Times New Roman" w:cstheme="minorHAnsi"/>
          <w:b/>
          <w:color w:val="C0504D" w:themeColor="accent2"/>
        </w:rPr>
        <w:t xml:space="preserve">Design Challenge participants are invited to redesign the standard Android smartphone experience to meet the typical needs of </w:t>
      </w:r>
      <w:r w:rsidR="009A00B2" w:rsidRPr="00844F40">
        <w:rPr>
          <w:rFonts w:eastAsia="Times New Roman" w:cstheme="minorHAnsi"/>
          <w:b/>
          <w:color w:val="C0504D" w:themeColor="accent2"/>
        </w:rPr>
        <w:t xml:space="preserve">resource poor </w:t>
      </w:r>
      <w:r w:rsidR="003A203D" w:rsidRPr="00844F40">
        <w:rPr>
          <w:rFonts w:eastAsia="Times New Roman" w:cstheme="minorHAnsi"/>
          <w:b/>
          <w:color w:val="C0504D" w:themeColor="accent2"/>
        </w:rPr>
        <w:t>women</w:t>
      </w:r>
      <w:r w:rsidR="003A203D" w:rsidRPr="00844F40">
        <w:rPr>
          <w:rFonts w:eastAsia="Times New Roman" w:cstheme="minorHAnsi"/>
        </w:rPr>
        <w:t>.  The winning designs will feature</w:t>
      </w:r>
      <w:r w:rsidR="00E610F3" w:rsidRPr="00844F40">
        <w:rPr>
          <w:rFonts w:eastAsia="Times New Roman" w:cstheme="minorHAnsi"/>
        </w:rPr>
        <w:t>:</w:t>
      </w:r>
    </w:p>
    <w:p w:rsidR="003A203D" w:rsidRDefault="003A203D" w:rsidP="00E31F84">
      <w:pPr>
        <w:pStyle w:val="ListParagraph"/>
        <w:numPr>
          <w:ilvl w:val="0"/>
          <w:numId w:val="29"/>
        </w:numPr>
        <w:spacing w:after="0" w:line="240" w:lineRule="auto"/>
        <w:rPr>
          <w:rFonts w:eastAsia="Times New Roman" w:cstheme="minorHAnsi"/>
        </w:rPr>
      </w:pPr>
      <w:r>
        <w:rPr>
          <w:rFonts w:eastAsia="Times New Roman" w:cstheme="minorHAnsi"/>
        </w:rPr>
        <w:t>A</w:t>
      </w:r>
      <w:r w:rsidRPr="00B31717">
        <w:rPr>
          <w:rFonts w:eastAsia="Times New Roman" w:cstheme="minorHAnsi"/>
        </w:rPr>
        <w:t xml:space="preserve"> simple, intuitive </w:t>
      </w:r>
      <w:r>
        <w:rPr>
          <w:rFonts w:eastAsia="Times New Roman" w:cstheme="minorHAnsi"/>
        </w:rPr>
        <w:t xml:space="preserve">Launcher </w:t>
      </w:r>
      <w:r w:rsidRPr="00B31717">
        <w:rPr>
          <w:rFonts w:eastAsia="Times New Roman" w:cstheme="minorHAnsi"/>
        </w:rPr>
        <w:t>interface for women with low levels of both basic and technical literacy</w:t>
      </w:r>
    </w:p>
    <w:p w:rsidR="003A203D" w:rsidRDefault="003A203D" w:rsidP="00E31F84">
      <w:pPr>
        <w:pStyle w:val="ListParagraph"/>
        <w:numPr>
          <w:ilvl w:val="0"/>
          <w:numId w:val="29"/>
        </w:numPr>
        <w:spacing w:after="0" w:line="240" w:lineRule="auto"/>
        <w:rPr>
          <w:rFonts w:eastAsia="Times New Roman" w:cstheme="minorHAnsi"/>
        </w:rPr>
      </w:pPr>
      <w:r>
        <w:rPr>
          <w:rFonts w:eastAsia="Times New Roman" w:cstheme="minorHAnsi"/>
        </w:rPr>
        <w:t>A</w:t>
      </w:r>
      <w:r w:rsidRPr="00B31717">
        <w:rPr>
          <w:rFonts w:eastAsia="Times New Roman" w:cstheme="minorHAnsi"/>
        </w:rPr>
        <w:t xml:space="preserve"> tutorial or other mechanism to ensure </w:t>
      </w:r>
      <w:r w:rsidR="00DA5747">
        <w:rPr>
          <w:rFonts w:eastAsia="Times New Roman" w:cstheme="minorHAnsi"/>
        </w:rPr>
        <w:t xml:space="preserve">resource-poor </w:t>
      </w:r>
      <w:r>
        <w:rPr>
          <w:rFonts w:eastAsia="Times New Roman" w:cstheme="minorHAnsi"/>
        </w:rPr>
        <w:t xml:space="preserve">women unfamiliar with a smartphone will be able to use </w:t>
      </w:r>
      <w:r w:rsidRPr="00B31717">
        <w:rPr>
          <w:rFonts w:eastAsia="Times New Roman" w:cstheme="minorHAnsi"/>
        </w:rPr>
        <w:t xml:space="preserve">the </w:t>
      </w:r>
      <w:r>
        <w:rPr>
          <w:rFonts w:eastAsia="Times New Roman" w:cstheme="minorHAnsi"/>
        </w:rPr>
        <w:t>designed product</w:t>
      </w:r>
    </w:p>
    <w:p w:rsidR="003A203D" w:rsidRDefault="00DA5747" w:rsidP="00E31F84">
      <w:pPr>
        <w:pStyle w:val="ListParagraph"/>
        <w:numPr>
          <w:ilvl w:val="0"/>
          <w:numId w:val="29"/>
        </w:numPr>
        <w:spacing w:after="0" w:line="240" w:lineRule="auto"/>
        <w:rPr>
          <w:rFonts w:eastAsia="Times New Roman" w:cstheme="minorHAnsi"/>
        </w:rPr>
      </w:pPr>
      <w:r>
        <w:rPr>
          <w:rFonts w:eastAsia="Times New Roman" w:cstheme="minorHAnsi"/>
        </w:rPr>
        <w:lastRenderedPageBreak/>
        <w:t>A demonstration of how a woman would use the new design to perform one or more tasks using life-enhancing services</w:t>
      </w:r>
    </w:p>
    <w:p w:rsidR="003A203D" w:rsidRPr="00B31717" w:rsidRDefault="00A40A82" w:rsidP="00E31F84">
      <w:pPr>
        <w:pStyle w:val="ListParagraph"/>
        <w:numPr>
          <w:ilvl w:val="0"/>
          <w:numId w:val="29"/>
        </w:numPr>
        <w:spacing w:after="0" w:line="240" w:lineRule="auto"/>
        <w:rPr>
          <w:rFonts w:eastAsia="Times New Roman" w:cstheme="minorHAnsi"/>
        </w:rPr>
      </w:pPr>
      <w:r>
        <w:rPr>
          <w:rFonts w:eastAsia="Times New Roman" w:cstheme="minorHAnsi"/>
        </w:rPr>
        <w:t>Appropriate context</w:t>
      </w:r>
      <w:r w:rsidR="003A203D" w:rsidRPr="00B31717">
        <w:rPr>
          <w:rFonts w:eastAsia="Times New Roman" w:cstheme="minorHAnsi"/>
        </w:rPr>
        <w:t xml:space="preserve"> given the cultural, economic, power and other constraints </w:t>
      </w:r>
      <w:r w:rsidR="00DA5747">
        <w:rPr>
          <w:rFonts w:eastAsia="Times New Roman" w:cstheme="minorHAnsi"/>
        </w:rPr>
        <w:t>resource-poor</w:t>
      </w:r>
      <w:r w:rsidR="00DA5747" w:rsidRPr="00B31717">
        <w:rPr>
          <w:rFonts w:eastAsia="Times New Roman" w:cstheme="minorHAnsi"/>
        </w:rPr>
        <w:t xml:space="preserve"> </w:t>
      </w:r>
      <w:r w:rsidR="003A203D" w:rsidRPr="00B31717">
        <w:rPr>
          <w:rFonts w:eastAsia="Times New Roman" w:cstheme="minorHAnsi"/>
        </w:rPr>
        <w:t xml:space="preserve">women face in their daily lives.  </w:t>
      </w:r>
    </w:p>
    <w:p w:rsidR="00201E30" w:rsidRDefault="00201E30" w:rsidP="00E31F84">
      <w:pPr>
        <w:spacing w:after="0" w:line="240" w:lineRule="auto"/>
        <w:contextualSpacing/>
        <w:rPr>
          <w:rFonts w:eastAsia="Times New Roman" w:cstheme="minorHAnsi"/>
          <w:color w:val="262626"/>
          <w:lang w:val="en-US"/>
        </w:rPr>
      </w:pPr>
    </w:p>
    <w:p w:rsidR="009864E8" w:rsidRPr="00CE6832" w:rsidRDefault="00E31F84" w:rsidP="00E31F84">
      <w:pPr>
        <w:spacing w:after="0" w:line="240" w:lineRule="auto"/>
        <w:contextualSpacing/>
        <w:textAlignment w:val="baseline"/>
        <w:rPr>
          <w:rFonts w:eastAsia="Times New Roman" w:cstheme="minorHAnsi"/>
          <w:b/>
          <w:lang w:val="en-US"/>
        </w:rPr>
      </w:pPr>
      <w:r w:rsidRPr="00CE6832">
        <w:rPr>
          <w:rFonts w:eastAsia="Times New Roman" w:cstheme="minorHAnsi"/>
          <w:b/>
          <w:lang w:val="en-US"/>
        </w:rPr>
        <w:t>Awards</w:t>
      </w:r>
    </w:p>
    <w:p w:rsidR="00C76DFC" w:rsidRPr="00CE6832" w:rsidRDefault="00C76DFC" w:rsidP="00E31F84">
      <w:pPr>
        <w:spacing w:after="0" w:line="240" w:lineRule="auto"/>
        <w:contextualSpacing/>
        <w:textAlignment w:val="baseline"/>
        <w:rPr>
          <w:rFonts w:eastAsia="Times New Roman" w:cstheme="minorHAnsi"/>
          <w:lang w:val="en-US"/>
        </w:rPr>
      </w:pPr>
      <w:r w:rsidRPr="00CE6832">
        <w:rPr>
          <w:rFonts w:eastAsia="Times New Roman" w:cstheme="minorHAnsi"/>
          <w:lang w:val="en-US"/>
        </w:rPr>
        <w:t>A panel of industry and development experts will assemble to review submissions</w:t>
      </w:r>
      <w:r w:rsidR="000B42E2">
        <w:rPr>
          <w:rFonts w:eastAsia="Times New Roman" w:cstheme="minorHAnsi"/>
          <w:lang w:val="en-US"/>
        </w:rPr>
        <w:t xml:space="preserve"> and w</w:t>
      </w:r>
      <w:r w:rsidR="00E31F84" w:rsidRPr="00CE6832">
        <w:rPr>
          <w:rFonts w:eastAsia="Times New Roman" w:cstheme="minorHAnsi"/>
          <w:lang w:val="en-US"/>
        </w:rPr>
        <w:t xml:space="preserve">inners will be announced and featured at an event </w:t>
      </w:r>
      <w:r w:rsidR="00075DB9">
        <w:rPr>
          <w:rFonts w:eastAsia="Times New Roman" w:cstheme="minorHAnsi"/>
          <w:lang w:val="en-US"/>
        </w:rPr>
        <w:t>during</w:t>
      </w:r>
      <w:r w:rsidR="00E31F84" w:rsidRPr="00CE6832">
        <w:rPr>
          <w:rFonts w:eastAsia="Times New Roman" w:cstheme="minorHAnsi"/>
          <w:lang w:val="en-US"/>
        </w:rPr>
        <w:t xml:space="preserve"> GSMA Mobile World Congress in Barcelona</w:t>
      </w:r>
      <w:r w:rsidR="00075DB9">
        <w:rPr>
          <w:rFonts w:eastAsia="Times New Roman" w:cstheme="minorHAnsi"/>
          <w:lang w:val="en-US"/>
        </w:rPr>
        <w:t>,</w:t>
      </w:r>
      <w:r w:rsidR="00A40A82">
        <w:rPr>
          <w:rFonts w:eastAsia="Times New Roman" w:cstheme="minorHAnsi"/>
          <w:lang w:val="en-US"/>
        </w:rPr>
        <w:t xml:space="preserve"> </w:t>
      </w:r>
      <w:r w:rsidR="00E31F84" w:rsidRPr="00CE6832">
        <w:rPr>
          <w:rFonts w:eastAsia="Times New Roman" w:cstheme="minorHAnsi"/>
          <w:lang w:val="en-US"/>
        </w:rPr>
        <w:t>25-28 February</w:t>
      </w:r>
      <w:r w:rsidR="00075DB9">
        <w:rPr>
          <w:rFonts w:eastAsia="Times New Roman" w:cstheme="minorHAnsi"/>
          <w:lang w:val="en-US"/>
        </w:rPr>
        <w:t xml:space="preserve"> 2013</w:t>
      </w:r>
      <w:r w:rsidR="00E31F84" w:rsidRPr="00CE6832">
        <w:rPr>
          <w:rFonts w:eastAsia="Times New Roman" w:cstheme="minorHAnsi"/>
          <w:lang w:val="en-US"/>
        </w:rPr>
        <w:t xml:space="preserve">.  </w:t>
      </w:r>
      <w:r w:rsidRPr="00CE6832">
        <w:rPr>
          <w:rFonts w:eastAsia="Times New Roman" w:cstheme="minorHAnsi"/>
          <w:lang w:val="en-US"/>
        </w:rPr>
        <w:t xml:space="preserve"> </w:t>
      </w:r>
    </w:p>
    <w:p w:rsidR="00E31F84" w:rsidRDefault="00E31F84" w:rsidP="00E31F84">
      <w:pPr>
        <w:spacing w:after="0" w:line="240" w:lineRule="auto"/>
        <w:contextualSpacing/>
        <w:textAlignment w:val="baseline"/>
        <w:rPr>
          <w:rFonts w:eastAsia="Times New Roman" w:cstheme="minorHAnsi"/>
          <w:color w:val="76923C" w:themeColor="accent3" w:themeShade="BF"/>
          <w:lang w:val="en-US"/>
        </w:rPr>
      </w:pPr>
    </w:p>
    <w:p w:rsidR="00E31F84" w:rsidRDefault="00E31F84" w:rsidP="00E31F84">
      <w:pPr>
        <w:spacing w:after="0" w:line="240" w:lineRule="auto"/>
        <w:contextualSpacing/>
        <w:textAlignment w:val="baseline"/>
        <w:rPr>
          <w:rFonts w:eastAsia="Times New Roman" w:cstheme="minorHAnsi"/>
          <w:lang w:val="en-US"/>
        </w:rPr>
      </w:pPr>
      <w:r w:rsidRPr="0022761E">
        <w:rPr>
          <w:rFonts w:eastAsia="Times New Roman" w:cstheme="minorHAnsi"/>
          <w:lang w:val="en-US"/>
        </w:rPr>
        <w:t>There will be several award categories, with prize values as follows:</w:t>
      </w:r>
    </w:p>
    <w:p w:rsidR="00E31F84" w:rsidRPr="0022761E" w:rsidRDefault="00E31F84" w:rsidP="00E31F84">
      <w:pPr>
        <w:pStyle w:val="ListParagraph"/>
        <w:numPr>
          <w:ilvl w:val="0"/>
          <w:numId w:val="32"/>
        </w:numPr>
        <w:spacing w:after="0" w:line="240" w:lineRule="auto"/>
        <w:textAlignment w:val="baseline"/>
        <w:rPr>
          <w:rFonts w:eastAsia="Times New Roman" w:cstheme="minorHAnsi"/>
          <w:lang w:val="en-US"/>
        </w:rPr>
      </w:pPr>
      <w:r w:rsidRPr="0022761E">
        <w:rPr>
          <w:rFonts w:eastAsia="Times New Roman" w:cstheme="minorHAnsi"/>
          <w:b/>
          <w:lang w:val="en-US"/>
        </w:rPr>
        <w:t>Grand prize winner</w:t>
      </w:r>
      <w:r w:rsidRPr="0022761E">
        <w:rPr>
          <w:rFonts w:eastAsia="Times New Roman" w:cstheme="minorHAnsi"/>
          <w:lang w:val="en-US"/>
        </w:rPr>
        <w:t>:</w:t>
      </w:r>
      <w:r w:rsidR="00CE6832" w:rsidRPr="0022761E">
        <w:rPr>
          <w:rFonts w:eastAsia="Times New Roman" w:cstheme="minorHAnsi"/>
          <w:lang w:val="en-US"/>
        </w:rPr>
        <w:t xml:space="preserve">  The winning entry will receive US$</w:t>
      </w:r>
      <w:r w:rsidR="0013696D">
        <w:rPr>
          <w:rFonts w:eastAsia="Times New Roman" w:cstheme="minorHAnsi"/>
          <w:lang w:val="en-US"/>
        </w:rPr>
        <w:t>20,000</w:t>
      </w:r>
      <w:r w:rsidR="0013696D" w:rsidRPr="0022761E">
        <w:rPr>
          <w:rFonts w:eastAsia="Times New Roman" w:cstheme="minorHAnsi"/>
          <w:lang w:val="en-US"/>
        </w:rPr>
        <w:t xml:space="preserve"> </w:t>
      </w:r>
      <w:r w:rsidR="00CE6832" w:rsidRPr="0022761E">
        <w:rPr>
          <w:rFonts w:eastAsia="Times New Roman" w:cstheme="minorHAnsi"/>
          <w:lang w:val="en-US"/>
        </w:rPr>
        <w:t xml:space="preserve">and a meeting with potential investors to discuss </w:t>
      </w:r>
      <w:r w:rsidR="0013696D">
        <w:rPr>
          <w:rFonts w:eastAsia="Times New Roman" w:cstheme="minorHAnsi"/>
          <w:lang w:val="en-US"/>
        </w:rPr>
        <w:t>options for commercializing</w:t>
      </w:r>
      <w:r w:rsidR="00CE6832" w:rsidRPr="0022761E">
        <w:rPr>
          <w:rFonts w:eastAsia="Times New Roman" w:cstheme="minorHAnsi"/>
          <w:lang w:val="en-US"/>
        </w:rPr>
        <w:t xml:space="preserve"> the concept.</w:t>
      </w:r>
    </w:p>
    <w:p w:rsidR="00E31F84" w:rsidRPr="0022761E" w:rsidRDefault="00E31F84" w:rsidP="00E31F84">
      <w:pPr>
        <w:pStyle w:val="ListParagraph"/>
        <w:numPr>
          <w:ilvl w:val="0"/>
          <w:numId w:val="32"/>
        </w:numPr>
        <w:spacing w:after="0" w:line="240" w:lineRule="auto"/>
        <w:textAlignment w:val="baseline"/>
        <w:rPr>
          <w:rFonts w:eastAsia="Times New Roman" w:cstheme="minorHAnsi"/>
          <w:lang w:val="en-US"/>
        </w:rPr>
      </w:pPr>
      <w:r w:rsidRPr="0022761E">
        <w:rPr>
          <w:rFonts w:eastAsia="Times New Roman" w:cstheme="minorHAnsi"/>
          <w:b/>
          <w:lang w:val="en-US"/>
        </w:rPr>
        <w:t>2</w:t>
      </w:r>
      <w:r w:rsidRPr="0022761E">
        <w:rPr>
          <w:rFonts w:eastAsia="Times New Roman" w:cstheme="minorHAnsi"/>
          <w:b/>
          <w:vertAlign w:val="superscript"/>
          <w:lang w:val="en-US"/>
        </w:rPr>
        <w:t>nd</w:t>
      </w:r>
      <w:r w:rsidRPr="0022761E">
        <w:rPr>
          <w:rFonts w:eastAsia="Times New Roman" w:cstheme="minorHAnsi"/>
          <w:b/>
          <w:lang w:val="en-US"/>
        </w:rPr>
        <w:t xml:space="preserve"> place winner</w:t>
      </w:r>
      <w:r w:rsidRPr="0022761E">
        <w:rPr>
          <w:rFonts w:eastAsia="Times New Roman" w:cstheme="minorHAnsi"/>
          <w:lang w:val="en-US"/>
        </w:rPr>
        <w:t>:</w:t>
      </w:r>
      <w:r w:rsidR="00CE6832" w:rsidRPr="0022761E">
        <w:rPr>
          <w:rFonts w:eastAsia="Times New Roman" w:cstheme="minorHAnsi"/>
          <w:lang w:val="en-US"/>
        </w:rPr>
        <w:t xml:space="preserve">  The 2</w:t>
      </w:r>
      <w:r w:rsidR="00CE6832" w:rsidRPr="0022761E">
        <w:rPr>
          <w:rFonts w:eastAsia="Times New Roman" w:cstheme="minorHAnsi"/>
          <w:vertAlign w:val="superscript"/>
          <w:lang w:val="en-US"/>
        </w:rPr>
        <w:t>nd</w:t>
      </w:r>
      <w:r w:rsidR="00CE6832" w:rsidRPr="0022761E">
        <w:rPr>
          <w:rFonts w:eastAsia="Times New Roman" w:cstheme="minorHAnsi"/>
          <w:lang w:val="en-US"/>
        </w:rPr>
        <w:t xml:space="preserve"> place entry will receive US$</w:t>
      </w:r>
      <w:r w:rsidR="0013696D">
        <w:rPr>
          <w:rFonts w:eastAsia="Times New Roman" w:cstheme="minorHAnsi"/>
          <w:lang w:val="en-US"/>
        </w:rPr>
        <w:t>10,000</w:t>
      </w:r>
      <w:r w:rsidR="00CE6832" w:rsidRPr="0022761E">
        <w:rPr>
          <w:rFonts w:eastAsia="Times New Roman" w:cstheme="minorHAnsi"/>
          <w:lang w:val="en-US"/>
        </w:rPr>
        <w:t>.</w:t>
      </w:r>
    </w:p>
    <w:p w:rsidR="00E31F84" w:rsidRPr="0022761E" w:rsidRDefault="00CE6832" w:rsidP="00E31F84">
      <w:pPr>
        <w:pStyle w:val="ListParagraph"/>
        <w:numPr>
          <w:ilvl w:val="0"/>
          <w:numId w:val="32"/>
        </w:numPr>
        <w:spacing w:after="0" w:line="240" w:lineRule="auto"/>
        <w:textAlignment w:val="baseline"/>
        <w:rPr>
          <w:rFonts w:eastAsia="Times New Roman" w:cstheme="minorHAnsi"/>
          <w:lang w:val="en-US"/>
        </w:rPr>
      </w:pPr>
      <w:r w:rsidRPr="0022761E">
        <w:rPr>
          <w:rFonts w:eastAsia="Times New Roman" w:cstheme="minorHAnsi"/>
          <w:b/>
          <w:lang w:val="en-US"/>
        </w:rPr>
        <w:t>Emerging talent winner</w:t>
      </w:r>
      <w:r w:rsidRPr="0022761E">
        <w:rPr>
          <w:rFonts w:eastAsia="Times New Roman" w:cstheme="minorHAnsi"/>
          <w:lang w:val="en-US"/>
        </w:rPr>
        <w:t xml:space="preserve">:  This award will be reserved to an entry from an </w:t>
      </w:r>
      <w:r w:rsidR="0013696D">
        <w:rPr>
          <w:rFonts w:eastAsia="Times New Roman" w:cstheme="minorHAnsi"/>
          <w:lang w:val="en-US"/>
        </w:rPr>
        <w:t xml:space="preserve">individual </w:t>
      </w:r>
      <w:r w:rsidRPr="0022761E">
        <w:rPr>
          <w:rFonts w:eastAsia="Times New Roman" w:cstheme="minorHAnsi"/>
          <w:lang w:val="en-US"/>
        </w:rPr>
        <w:t>entrepreneur or academic institutions in a low- or middle-income country.  The winner will receive US$</w:t>
      </w:r>
      <w:r w:rsidR="0013696D">
        <w:rPr>
          <w:rFonts w:eastAsia="Times New Roman" w:cstheme="minorHAnsi"/>
          <w:lang w:val="en-US"/>
        </w:rPr>
        <w:t>10,000</w:t>
      </w:r>
      <w:r w:rsidRPr="0022761E">
        <w:rPr>
          <w:rFonts w:eastAsia="Times New Roman" w:cstheme="minorHAnsi"/>
          <w:lang w:val="en-US"/>
        </w:rPr>
        <w:t>.</w:t>
      </w:r>
      <w:r w:rsidR="0013696D">
        <w:rPr>
          <w:rStyle w:val="FootnoteReference"/>
          <w:rFonts w:eastAsia="Times New Roman" w:cstheme="minorHAnsi"/>
          <w:lang w:val="en-US"/>
        </w:rPr>
        <w:footnoteReference w:id="8"/>
      </w:r>
    </w:p>
    <w:p w:rsidR="00E31F84" w:rsidRDefault="00E31F84" w:rsidP="00E31F84">
      <w:pPr>
        <w:spacing w:after="0" w:line="240" w:lineRule="auto"/>
        <w:textAlignment w:val="baseline"/>
        <w:rPr>
          <w:rFonts w:eastAsia="Times New Roman" w:cstheme="minorHAnsi"/>
          <w:color w:val="76923C" w:themeColor="accent3" w:themeShade="BF"/>
          <w:lang w:val="en-US"/>
        </w:rPr>
      </w:pPr>
    </w:p>
    <w:p w:rsidR="00856DF0" w:rsidRPr="00B31717" w:rsidRDefault="00D13C35" w:rsidP="00856DF0">
      <w:pPr>
        <w:spacing w:after="0" w:line="240" w:lineRule="auto"/>
        <w:rPr>
          <w:rFonts w:eastAsia="Times New Roman" w:cstheme="minorHAnsi"/>
          <w:color w:val="262626"/>
        </w:rPr>
      </w:pPr>
      <w:r w:rsidRPr="005A45A1">
        <w:rPr>
          <w:rFonts w:eastAsia="Times New Roman" w:cstheme="minorHAnsi"/>
          <w:b/>
          <w:noProof/>
          <w:color w:val="C0504D" w:themeColor="accent2"/>
          <w:sz w:val="28"/>
          <w:lang w:val="en-US"/>
        </w:rPr>
        <mc:AlternateContent>
          <mc:Choice Requires="wps">
            <w:drawing>
              <wp:anchor distT="0" distB="0" distL="114300" distR="114300" simplePos="0" relativeHeight="251663360" behindDoc="0" locked="0" layoutInCell="1" allowOverlap="1" wp14:anchorId="5BBC9160" wp14:editId="6C21F21B">
                <wp:simplePos x="0" y="0"/>
                <wp:positionH relativeFrom="column">
                  <wp:posOffset>-1862</wp:posOffset>
                </wp:positionH>
                <wp:positionV relativeFrom="paragraph">
                  <wp:posOffset>68351</wp:posOffset>
                </wp:positionV>
                <wp:extent cx="5424755" cy="1403985"/>
                <wp:effectExtent l="0" t="0" r="24130" b="158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4755" cy="1403985"/>
                        </a:xfrm>
                        <a:prstGeom prst="rect">
                          <a:avLst/>
                        </a:prstGeom>
                        <a:solidFill>
                          <a:srgbClr val="FFFFFF"/>
                        </a:solidFill>
                        <a:ln w="9525">
                          <a:solidFill>
                            <a:srgbClr val="000000"/>
                          </a:solidFill>
                          <a:miter lim="800000"/>
                          <a:headEnd/>
                          <a:tailEnd/>
                        </a:ln>
                      </wps:spPr>
                      <wps:txbx>
                        <w:txbxContent>
                          <w:p w:rsidR="00F5726E" w:rsidRPr="00454C5F" w:rsidRDefault="00F5726E" w:rsidP="00D13C35">
                            <w:pPr>
                              <w:autoSpaceDE w:val="0"/>
                              <w:autoSpaceDN w:val="0"/>
                              <w:adjustRightInd w:val="0"/>
                              <w:spacing w:after="0" w:line="240" w:lineRule="auto"/>
                              <w:rPr>
                                <w:rFonts w:cstheme="minorHAnsi"/>
                              </w:rPr>
                            </w:pPr>
                            <w:r w:rsidRPr="00084F5F">
                              <w:rPr>
                                <w:rFonts w:cstheme="minorHAnsi"/>
                                <w:i/>
                                <w:iCs/>
                                <w:color w:val="B11117"/>
                                <w:lang w:val="en-US"/>
                              </w:rPr>
                              <w:t>“Before I was in the dark, now I am</w:t>
                            </w:r>
                            <w:r>
                              <w:rPr>
                                <w:rFonts w:cstheme="minorHAnsi"/>
                                <w:i/>
                                <w:iCs/>
                                <w:color w:val="B11117"/>
                                <w:lang w:val="en-US"/>
                              </w:rPr>
                              <w:t xml:space="preserve"> </w:t>
                            </w:r>
                            <w:r w:rsidRPr="00084F5F">
                              <w:rPr>
                                <w:rFonts w:cstheme="minorHAnsi"/>
                                <w:i/>
                                <w:iCs/>
                                <w:color w:val="B11117"/>
                                <w:lang w:val="en-US"/>
                              </w:rPr>
                              <w:t>in the light!”</w:t>
                            </w:r>
                            <w:r>
                              <w:rPr>
                                <w:rFonts w:cstheme="minorHAnsi"/>
                                <w:i/>
                                <w:iCs/>
                                <w:color w:val="B11117"/>
                                <w:lang w:val="en-US"/>
                              </w:rPr>
                              <w:t xml:space="preserve"> - </w:t>
                            </w:r>
                            <w:r w:rsidR="0013696D">
                              <w:rPr>
                                <w:rFonts w:cstheme="minorHAnsi"/>
                                <w:color w:val="6E6F71"/>
                                <w:lang w:val="en-US"/>
                              </w:rPr>
                              <w:t>New female mobile phone owner,</w:t>
                            </w:r>
                            <w:r w:rsidRPr="00084F5F">
                              <w:rPr>
                                <w:rFonts w:cstheme="minorHAnsi"/>
                                <w:color w:val="6E6F71"/>
                                <w:lang w:val="en-US"/>
                              </w:rPr>
                              <w:t xml:space="preserve"> Papua New Guinea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15pt;margin-top:5.4pt;width:427.15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">
                <v:textbox style="mso-fit-shape-to-text:t">
                  <w:txbxContent>
                    <w:p w:rsidR="00F5726E" w:rsidRPr="00454C5F" w:rsidRDefault="00F5726E" w:rsidP="00D13C35">
                      <w:pPr>
                        <w:autoSpaceDE w:val="0"/>
                        <w:autoSpaceDN w:val="0"/>
                        <w:adjustRightInd w:val="0"/>
                        <w:spacing w:after="0" w:line="240" w:lineRule="auto"/>
                        <w:rPr>
                          <w:rFonts w:cstheme="minorHAnsi"/>
                        </w:rPr>
                      </w:pPr>
                      <w:r w:rsidRPr="00084F5F">
                        <w:rPr>
                          <w:rFonts w:cstheme="minorHAnsi"/>
                          <w:i/>
                          <w:iCs/>
                          <w:color w:val="B11117"/>
                          <w:lang w:val="en-US"/>
                        </w:rPr>
                        <w:t>“Before I was in the dark, now I am</w:t>
                      </w:r>
                      <w:r>
                        <w:rPr>
                          <w:rFonts w:cstheme="minorHAnsi"/>
                          <w:i/>
                          <w:iCs/>
                          <w:color w:val="B11117"/>
                          <w:lang w:val="en-US"/>
                        </w:rPr>
                        <w:t xml:space="preserve"> </w:t>
                      </w:r>
                      <w:r w:rsidRPr="00084F5F">
                        <w:rPr>
                          <w:rFonts w:cstheme="minorHAnsi"/>
                          <w:i/>
                          <w:iCs/>
                          <w:color w:val="B11117"/>
                          <w:lang w:val="en-US"/>
                        </w:rPr>
                        <w:t>in the light!”</w:t>
                      </w:r>
                      <w:r>
                        <w:rPr>
                          <w:rFonts w:cstheme="minorHAnsi"/>
                          <w:i/>
                          <w:iCs/>
                          <w:color w:val="B11117"/>
                          <w:lang w:val="en-US"/>
                        </w:rPr>
                        <w:t xml:space="preserve"> - </w:t>
                      </w:r>
                      <w:r w:rsidR="0013696D">
                        <w:rPr>
                          <w:rFonts w:cstheme="minorHAnsi"/>
                          <w:color w:val="6E6F71"/>
                          <w:lang w:val="en-US"/>
                        </w:rPr>
                        <w:t>New female mobile phone owner,</w:t>
                      </w:r>
                      <w:r w:rsidRPr="00084F5F">
                        <w:rPr>
                          <w:rFonts w:cstheme="minorHAnsi"/>
                          <w:color w:val="6E6F71"/>
                          <w:lang w:val="en-US"/>
                        </w:rPr>
                        <w:t xml:space="preserve"> Papua New Guinea</w:t>
                      </w:r>
                    </w:p>
                  </w:txbxContent>
                </v:textbox>
              </v:shape>
            </w:pict>
          </mc:Fallback>
        </mc:AlternateContent>
      </w:r>
    </w:p>
    <w:p w:rsidR="00856DF0" w:rsidRPr="00B31717" w:rsidRDefault="00856DF0" w:rsidP="00856DF0">
      <w:pPr>
        <w:spacing w:after="0" w:line="240" w:lineRule="auto"/>
        <w:ind w:left="720"/>
        <w:rPr>
          <w:rFonts w:eastAsia="Times New Roman" w:cstheme="minorHAnsi"/>
          <w:color w:val="262626"/>
        </w:rPr>
      </w:pPr>
    </w:p>
    <w:p w:rsidR="00856DF0" w:rsidRDefault="00856DF0" w:rsidP="00856DF0">
      <w:pPr>
        <w:spacing w:after="0" w:line="240" w:lineRule="auto"/>
        <w:ind w:left="720"/>
        <w:rPr>
          <w:rFonts w:eastAsia="Times New Roman" w:cstheme="minorHAnsi"/>
        </w:rPr>
      </w:pPr>
    </w:p>
    <w:p w:rsidR="00856DF0" w:rsidRDefault="00856DF0" w:rsidP="00856DF0">
      <w:pPr>
        <w:spacing w:after="0" w:line="240" w:lineRule="auto"/>
        <w:ind w:left="720"/>
        <w:rPr>
          <w:rFonts w:eastAsia="Times New Roman" w:cstheme="minorHAnsi"/>
        </w:rPr>
      </w:pPr>
    </w:p>
    <w:p w:rsidR="003E7B8D" w:rsidRPr="003E7B8D" w:rsidRDefault="00DC2BD0" w:rsidP="005A45A1">
      <w:pPr>
        <w:spacing w:after="0" w:line="240" w:lineRule="auto"/>
        <w:rPr>
          <w:rFonts w:cstheme="minorHAnsi"/>
          <w:color w:val="0000FF"/>
          <w:u w:val="single"/>
        </w:rPr>
      </w:pPr>
      <w:r>
        <w:rPr>
          <w:rFonts w:eastAsia="Times New Roman" w:cstheme="minorHAnsi"/>
        </w:rPr>
        <w:t xml:space="preserve">For more information, please visit </w:t>
      </w:r>
      <w:hyperlink r:id="rId9" w:history="1">
        <w:r w:rsidRPr="000312FE">
          <w:rPr>
            <w:rStyle w:val="Hyperlink"/>
            <w:rFonts w:eastAsia="Times New Roman" w:cstheme="minorHAnsi"/>
          </w:rPr>
          <w:t>www.mwomen.org</w:t>
        </w:r>
      </w:hyperlink>
      <w:r>
        <w:rPr>
          <w:rFonts w:eastAsia="Times New Roman" w:cstheme="minorHAnsi"/>
        </w:rPr>
        <w:t xml:space="preserve"> a</w:t>
      </w:r>
      <w:r w:rsidR="003E7B8D">
        <w:rPr>
          <w:rFonts w:eastAsia="Times New Roman" w:cstheme="minorHAnsi"/>
        </w:rPr>
        <w:t xml:space="preserve">nd the Design Challenge website: </w:t>
      </w:r>
      <w:hyperlink r:id="rId10" w:history="1">
        <w:r w:rsidR="003E7B8D" w:rsidRPr="003E7B8D">
          <w:rPr>
            <w:rStyle w:val="Hyperlink"/>
            <w:rFonts w:cstheme="minorHAnsi"/>
          </w:rPr>
          <w:t>http://designchallenge.mwomen.org</w:t>
        </w:r>
      </w:hyperlink>
      <w:r w:rsidR="003E7B8D">
        <w:rPr>
          <w:rFonts w:eastAsia="Times New Roman" w:cstheme="minorHAnsi"/>
        </w:rPr>
        <w:t>.</w:t>
      </w:r>
      <w:bookmarkStart w:id="0" w:name="_GoBack"/>
      <w:bookmarkEnd w:id="0"/>
    </w:p>
    <w:p w:rsidR="00856DF0" w:rsidRDefault="00856DF0" w:rsidP="00856DF0">
      <w:pPr>
        <w:spacing w:after="0" w:line="240" w:lineRule="auto"/>
        <w:ind w:left="720"/>
        <w:rPr>
          <w:rFonts w:eastAsia="Times New Roman" w:cstheme="minorHAnsi"/>
        </w:rPr>
      </w:pPr>
    </w:p>
    <w:p w:rsidR="00856DF0" w:rsidRDefault="00856DF0" w:rsidP="00856DF0">
      <w:pPr>
        <w:spacing w:after="0" w:line="240" w:lineRule="auto"/>
        <w:ind w:left="720"/>
        <w:rPr>
          <w:rFonts w:eastAsia="Times New Roman" w:cstheme="minorHAnsi"/>
        </w:rPr>
      </w:pPr>
    </w:p>
    <w:p w:rsidR="00856DF0" w:rsidRDefault="00856DF0" w:rsidP="00856DF0">
      <w:pPr>
        <w:spacing w:after="0" w:line="240" w:lineRule="auto"/>
        <w:ind w:left="720"/>
        <w:rPr>
          <w:rFonts w:eastAsia="Times New Roman" w:cstheme="minorHAnsi"/>
        </w:rPr>
      </w:pPr>
    </w:p>
    <w:p w:rsidR="00856DF0" w:rsidRDefault="00856DF0" w:rsidP="00856DF0">
      <w:pPr>
        <w:spacing w:after="0" w:line="240" w:lineRule="auto"/>
        <w:ind w:left="720"/>
        <w:rPr>
          <w:rFonts w:eastAsia="Times New Roman" w:cstheme="minorHAnsi"/>
        </w:rPr>
      </w:pPr>
    </w:p>
    <w:p w:rsidR="00856DF0" w:rsidRDefault="00856DF0" w:rsidP="00856DF0">
      <w:pPr>
        <w:spacing w:after="0" w:line="240" w:lineRule="auto"/>
        <w:ind w:left="720"/>
        <w:rPr>
          <w:rFonts w:eastAsia="Times New Roman" w:cstheme="minorHAnsi"/>
        </w:rPr>
      </w:pPr>
    </w:p>
    <w:p w:rsidR="00856DF0" w:rsidRDefault="00856DF0" w:rsidP="00856DF0">
      <w:pPr>
        <w:spacing w:after="0" w:line="240" w:lineRule="auto"/>
        <w:ind w:left="720"/>
        <w:rPr>
          <w:rFonts w:eastAsia="Times New Roman" w:cstheme="minorHAnsi"/>
        </w:rPr>
      </w:pPr>
    </w:p>
    <w:p w:rsidR="000725BD" w:rsidRDefault="000725BD">
      <w:pPr>
        <w:rPr>
          <w:rFonts w:eastAsia="Times New Roman" w:cstheme="minorHAnsi"/>
          <w:b/>
          <w:bCs/>
          <w:szCs w:val="23"/>
        </w:rPr>
      </w:pPr>
    </w:p>
    <w:sectPr w:rsidR="000725B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AF6" w:rsidRDefault="008F0AF6" w:rsidP="009864E8">
      <w:pPr>
        <w:spacing w:after="0" w:line="240" w:lineRule="auto"/>
      </w:pPr>
      <w:r>
        <w:separator/>
      </w:r>
    </w:p>
  </w:endnote>
  <w:endnote w:type="continuationSeparator" w:id="0">
    <w:p w:rsidR="008F0AF6" w:rsidRDefault="008F0AF6" w:rsidP="00986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61002A87" w:usb1="80000000" w:usb2="00000008" w:usb3="00000000" w:csb0="000101FF" w:csb1="00000000"/>
  </w:font>
  <w:font w:name="Times">
    <w:altName w:val="Times New Roman"/>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9922355"/>
      <w:docPartObj>
        <w:docPartGallery w:val="Page Numbers (Bottom of Page)"/>
        <w:docPartUnique/>
      </w:docPartObj>
    </w:sdtPr>
    <w:sdtEndPr>
      <w:rPr>
        <w:noProof/>
      </w:rPr>
    </w:sdtEndPr>
    <w:sdtContent>
      <w:p w:rsidR="00F5726E" w:rsidRDefault="00F5726E">
        <w:pPr>
          <w:pStyle w:val="Footer"/>
          <w:jc w:val="right"/>
        </w:pPr>
        <w:r w:rsidRPr="005A45A1">
          <w:rPr>
            <w:sz w:val="18"/>
            <w:szCs w:val="18"/>
          </w:rPr>
          <w:fldChar w:fldCharType="begin"/>
        </w:r>
        <w:r w:rsidRPr="005A45A1">
          <w:rPr>
            <w:sz w:val="18"/>
            <w:szCs w:val="18"/>
          </w:rPr>
          <w:instrText xml:space="preserve"> PAGE   \* MERGEFORMAT </w:instrText>
        </w:r>
        <w:r w:rsidRPr="005A45A1">
          <w:rPr>
            <w:sz w:val="18"/>
            <w:szCs w:val="18"/>
          </w:rPr>
          <w:fldChar w:fldCharType="separate"/>
        </w:r>
        <w:r w:rsidR="003E7B8D">
          <w:rPr>
            <w:noProof/>
            <w:sz w:val="18"/>
            <w:szCs w:val="18"/>
          </w:rPr>
          <w:t>1</w:t>
        </w:r>
        <w:r w:rsidRPr="005A45A1">
          <w:rPr>
            <w:noProof/>
            <w:sz w:val="18"/>
            <w:szCs w:val="18"/>
          </w:rPr>
          <w:fldChar w:fldCharType="end"/>
        </w:r>
      </w:p>
    </w:sdtContent>
  </w:sdt>
  <w:p w:rsidR="00F5726E" w:rsidRDefault="00F572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AF6" w:rsidRDefault="008F0AF6" w:rsidP="009864E8">
      <w:pPr>
        <w:spacing w:after="0" w:line="240" w:lineRule="auto"/>
      </w:pPr>
      <w:r>
        <w:separator/>
      </w:r>
    </w:p>
  </w:footnote>
  <w:footnote w:type="continuationSeparator" w:id="0">
    <w:p w:rsidR="008F0AF6" w:rsidRDefault="008F0AF6" w:rsidP="009864E8">
      <w:pPr>
        <w:spacing w:after="0" w:line="240" w:lineRule="auto"/>
      </w:pPr>
      <w:r>
        <w:continuationSeparator/>
      </w:r>
    </w:p>
  </w:footnote>
  <w:footnote w:id="1">
    <w:p w:rsidR="00F5726E" w:rsidRDefault="00F5726E">
      <w:pPr>
        <w:pStyle w:val="FootnoteText"/>
      </w:pPr>
      <w:r>
        <w:rPr>
          <w:rStyle w:val="FootnoteReference"/>
        </w:rPr>
        <w:footnoteRef/>
      </w:r>
      <w:r>
        <w:t xml:space="preserve"> </w:t>
      </w:r>
      <w:r>
        <w:rPr>
          <w:rStyle w:val="FootnoteReference"/>
        </w:rPr>
        <w:footnoteRef/>
      </w:r>
      <w:r>
        <w:t xml:space="preserve"> </w:t>
      </w:r>
      <w:r w:rsidRPr="00352626">
        <w:t xml:space="preserve">GSMA and </w:t>
      </w:r>
      <w:r>
        <w:t xml:space="preserve">the </w:t>
      </w:r>
      <w:r w:rsidRPr="00352626">
        <w:t>Cherie Blair Foundation for Women</w:t>
      </w:r>
      <w:r>
        <w:t xml:space="preserve">, </w:t>
      </w:r>
      <w:r w:rsidRPr="00352626">
        <w:rPr>
          <w:i/>
        </w:rPr>
        <w:t>Women &amp; Mobile:  A Global Opportunity</w:t>
      </w:r>
      <w:r>
        <w:t xml:space="preserve">, 2010. </w:t>
      </w:r>
    </w:p>
  </w:footnote>
  <w:footnote w:id="2">
    <w:p w:rsidR="00E15384" w:rsidRPr="005A45A1" w:rsidRDefault="00E15384" w:rsidP="00E15384">
      <w:pPr>
        <w:pStyle w:val="FootnoteText"/>
        <w:rPr>
          <w:lang w:val="en-US"/>
        </w:rPr>
      </w:pPr>
      <w:r>
        <w:rPr>
          <w:rStyle w:val="FootnoteReference"/>
        </w:rPr>
        <w:footnoteRef/>
      </w:r>
      <w:r>
        <w:t xml:space="preserve"> </w:t>
      </w:r>
      <w:r w:rsidRPr="005A45A1">
        <w:rPr>
          <w:rFonts w:cstheme="minorHAnsi"/>
        </w:rPr>
        <w:t xml:space="preserve">For the purposes of this Design Challenge, the GSMA mWomen Program is defining </w:t>
      </w:r>
      <w:r w:rsidRPr="005A45A1">
        <w:rPr>
          <w:rFonts w:cstheme="minorHAnsi"/>
          <w:b/>
        </w:rPr>
        <w:t>resource poor</w:t>
      </w:r>
      <w:r w:rsidRPr="005A45A1">
        <w:rPr>
          <w:rFonts w:cstheme="minorHAnsi"/>
        </w:rPr>
        <w:t xml:space="preserve"> to mean: technically illiterate, low income, having limited mobility or living in remote areas, and lacking empowerment.  The Program recognizes that ‘resource poor’ can be defined any number of ways but these components help best to illustrate the target beneficiary audience.</w:t>
      </w:r>
    </w:p>
  </w:footnote>
  <w:footnote w:id="3">
    <w:p w:rsidR="00F5726E" w:rsidRDefault="00F5726E" w:rsidP="0081204F">
      <w:pPr>
        <w:pStyle w:val="FootnoteText"/>
      </w:pPr>
      <w:r>
        <w:rPr>
          <w:rStyle w:val="FootnoteReference"/>
        </w:rPr>
        <w:footnoteRef/>
      </w:r>
      <w:r>
        <w:t xml:space="preserve"> Deloitte, </w:t>
      </w:r>
      <w:r w:rsidRPr="00352626">
        <w:rPr>
          <w:i/>
        </w:rPr>
        <w:t>Global Mobile Tax Review 2006-2007</w:t>
      </w:r>
      <w:r>
        <w:t>, a</w:t>
      </w:r>
      <w:r w:rsidRPr="00352626">
        <w:t xml:space="preserve">ccessed </w:t>
      </w:r>
      <w:r>
        <w:t xml:space="preserve">online </w:t>
      </w:r>
      <w:r w:rsidRPr="00352626">
        <w:t xml:space="preserve">on </w:t>
      </w:r>
      <w:r>
        <w:t xml:space="preserve">28 December, </w:t>
      </w:r>
      <w:r w:rsidRPr="00352626">
        <w:t>2009</w:t>
      </w:r>
      <w:r>
        <w:t>.</w:t>
      </w:r>
    </w:p>
  </w:footnote>
  <w:footnote w:id="4">
    <w:p w:rsidR="00F5726E" w:rsidRPr="005A45A1" w:rsidRDefault="00F5726E">
      <w:pPr>
        <w:pStyle w:val="FootnoteText"/>
        <w:rPr>
          <w:lang w:val="en-US"/>
        </w:rPr>
      </w:pPr>
      <w:r>
        <w:rPr>
          <w:rStyle w:val="FootnoteReference"/>
        </w:rPr>
        <w:footnoteRef/>
      </w:r>
      <w:r>
        <w:t xml:space="preserve"> </w:t>
      </w:r>
      <w:r>
        <w:rPr>
          <w:lang w:val="en-US"/>
        </w:rPr>
        <w:t xml:space="preserve">Strategy Analytics, 2011, cited in Ericsson, </w:t>
      </w:r>
      <w:r w:rsidRPr="005A45A1">
        <w:rPr>
          <w:i/>
          <w:lang w:val="en-US"/>
        </w:rPr>
        <w:t>Profitable Pre-paid Smartphones</w:t>
      </w:r>
      <w:r>
        <w:rPr>
          <w:lang w:val="en-US"/>
        </w:rPr>
        <w:t>, June 2012.</w:t>
      </w:r>
    </w:p>
  </w:footnote>
  <w:footnote w:id="5">
    <w:p w:rsidR="00F5726E" w:rsidRPr="005A45A1" w:rsidRDefault="00F5726E">
      <w:pPr>
        <w:pStyle w:val="FootnoteText"/>
        <w:rPr>
          <w:lang w:val="en-US"/>
        </w:rPr>
      </w:pPr>
      <w:r>
        <w:rPr>
          <w:rStyle w:val="FootnoteReference"/>
        </w:rPr>
        <w:footnoteRef/>
      </w:r>
      <w:r>
        <w:t xml:space="preserve"> </w:t>
      </w:r>
      <w:hyperlink r:id="rId1" w:history="1">
        <w:r w:rsidRPr="003569A2">
          <w:rPr>
            <w:rStyle w:val="Hyperlink"/>
          </w:rPr>
          <w:t>http://www.businessinsider.com/chart-of-the-day-android-is-the-platform-of-choice-in-the-developing-world-2012-6?utm_source=twbutton&amp;utm_medium=social&amp;utm_campaign=sai</w:t>
        </w:r>
      </w:hyperlink>
      <w:r>
        <w:t xml:space="preserve">. </w:t>
      </w:r>
    </w:p>
  </w:footnote>
  <w:footnote w:id="6">
    <w:p w:rsidR="00F5726E" w:rsidRDefault="00F5726E" w:rsidP="006517BA">
      <w:pPr>
        <w:pStyle w:val="FootnoteText"/>
      </w:pPr>
      <w:r>
        <w:rPr>
          <w:rStyle w:val="FootnoteReference"/>
        </w:rPr>
        <w:footnoteRef/>
      </w:r>
      <w:r>
        <w:t xml:space="preserve"> </w:t>
      </w:r>
      <w:hyperlink r:id="rId2" w:history="1">
        <w:r w:rsidRPr="003569A2">
          <w:rPr>
            <w:rStyle w:val="Hyperlink"/>
          </w:rPr>
          <w:t>http://www.businessinsider.com/chart-of-the-day-android-is-the-platform-of-choice-in-the-developing-world-2012-6?utm_source=twbutton&amp;utm_medium=social&amp;utm_campaign=sai</w:t>
        </w:r>
      </w:hyperlink>
      <w:r>
        <w:t xml:space="preserve">. </w:t>
      </w:r>
    </w:p>
  </w:footnote>
  <w:footnote w:id="7">
    <w:p w:rsidR="00F5726E" w:rsidRDefault="00F5726E" w:rsidP="006517BA">
      <w:pPr>
        <w:pStyle w:val="FootnoteText"/>
      </w:pPr>
      <w:r>
        <w:rPr>
          <w:rStyle w:val="FootnoteReference"/>
        </w:rPr>
        <w:footnoteRef/>
      </w:r>
      <w:r>
        <w:t xml:space="preserve"> In-Stat research cited in </w:t>
      </w:r>
      <w:hyperlink r:id="rId3" w:history="1">
        <w:r w:rsidRPr="00DB08D8">
          <w:rPr>
            <w:rStyle w:val="Hyperlink"/>
          </w:rPr>
          <w:t>www.ecnmag.com</w:t>
        </w:r>
      </w:hyperlink>
      <w:r>
        <w:t xml:space="preserve"> on 10 Feb 2012, accessed 2 Sept 2012.</w:t>
      </w:r>
    </w:p>
  </w:footnote>
  <w:footnote w:id="8">
    <w:p w:rsidR="0013696D" w:rsidRDefault="0013696D">
      <w:pPr>
        <w:pStyle w:val="FootnoteText"/>
      </w:pPr>
      <w:r>
        <w:rPr>
          <w:rStyle w:val="FootnoteReference"/>
        </w:rPr>
        <w:footnoteRef/>
      </w:r>
      <w:r>
        <w:t xml:space="preserve"> While academic institutions and individual entrepreneurs are eligible for the Grand Prize and 2</w:t>
      </w:r>
      <w:r w:rsidRPr="0013696D">
        <w:rPr>
          <w:vertAlign w:val="superscript"/>
        </w:rPr>
        <w:t>nd</w:t>
      </w:r>
      <w:r>
        <w:t xml:space="preserve"> place winner categories, a separate category is in place to ensure entrepreneurs to compete alongside professional design firms.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801CAB"/>
    <w:multiLevelType w:val="multilevel"/>
    <w:tmpl w:val="91EA2E9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E1703"/>
    <w:multiLevelType w:val="hybridMultilevel"/>
    <w:tmpl w:val="408493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4A436C"/>
    <w:multiLevelType w:val="hybridMultilevel"/>
    <w:tmpl w:val="B032FA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CE72EE"/>
    <w:multiLevelType w:val="hybridMultilevel"/>
    <w:tmpl w:val="DD50C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6A5555"/>
    <w:multiLevelType w:val="hybridMultilevel"/>
    <w:tmpl w:val="A5F06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E803178"/>
    <w:multiLevelType w:val="multilevel"/>
    <w:tmpl w:val="91EA2E9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FEC22B3"/>
    <w:multiLevelType w:val="hybridMultilevel"/>
    <w:tmpl w:val="AC720D8C"/>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nsid w:val="324F48EA"/>
    <w:multiLevelType w:val="hybridMultilevel"/>
    <w:tmpl w:val="AC720D8C"/>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9">
    <w:nsid w:val="3395263D"/>
    <w:multiLevelType w:val="hybridMultilevel"/>
    <w:tmpl w:val="70E43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3C2651"/>
    <w:multiLevelType w:val="hybridMultilevel"/>
    <w:tmpl w:val="7524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E73389"/>
    <w:multiLevelType w:val="multilevel"/>
    <w:tmpl w:val="91EA2E9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7C2637"/>
    <w:multiLevelType w:val="hybridMultilevel"/>
    <w:tmpl w:val="732E3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3E6BE8"/>
    <w:multiLevelType w:val="hybridMultilevel"/>
    <w:tmpl w:val="009246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F7A5EA6"/>
    <w:multiLevelType w:val="multilevel"/>
    <w:tmpl w:val="B99AC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42D24496"/>
    <w:multiLevelType w:val="hybridMultilevel"/>
    <w:tmpl w:val="FE661766"/>
    <w:lvl w:ilvl="0" w:tplc="1F56A2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3363F2F"/>
    <w:multiLevelType w:val="hybridMultilevel"/>
    <w:tmpl w:val="AC720D8C"/>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nsid w:val="438E5D56"/>
    <w:multiLevelType w:val="hybridMultilevel"/>
    <w:tmpl w:val="AC720D8C"/>
    <w:lvl w:ilvl="0" w:tplc="0409001B">
      <w:start w:val="1"/>
      <w:numFmt w:val="lowerRoman"/>
      <w:lvlText w:val="%1."/>
      <w:lvlJc w:val="right"/>
      <w:pPr>
        <w:ind w:left="2340" w:hanging="360"/>
      </w:pPr>
    </w:lvl>
    <w:lvl w:ilvl="1" w:tplc="04090019">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8">
    <w:nsid w:val="43D75481"/>
    <w:multiLevelType w:val="multilevel"/>
    <w:tmpl w:val="5672C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4570565"/>
    <w:multiLevelType w:val="multilevel"/>
    <w:tmpl w:val="91EA2E9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8AC2D83"/>
    <w:multiLevelType w:val="multilevel"/>
    <w:tmpl w:val="91EA2E9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96C6FFF"/>
    <w:multiLevelType w:val="hybridMultilevel"/>
    <w:tmpl w:val="408493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7C287C"/>
    <w:multiLevelType w:val="multilevel"/>
    <w:tmpl w:val="95381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4B9B3B71"/>
    <w:multiLevelType w:val="multilevel"/>
    <w:tmpl w:val="91EA2E9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1DD515B"/>
    <w:multiLevelType w:val="hybridMultilevel"/>
    <w:tmpl w:val="9B4AE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450D60"/>
    <w:multiLevelType w:val="hybridMultilevel"/>
    <w:tmpl w:val="B2DA03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58451125"/>
    <w:multiLevelType w:val="hybridMultilevel"/>
    <w:tmpl w:val="FBF6C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DA1452B"/>
    <w:multiLevelType w:val="hybridMultilevel"/>
    <w:tmpl w:val="8D707E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0A733C4"/>
    <w:multiLevelType w:val="hybridMultilevel"/>
    <w:tmpl w:val="497EB4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382B17"/>
    <w:multiLevelType w:val="hybridMultilevel"/>
    <w:tmpl w:val="82A45766"/>
    <w:lvl w:ilvl="0" w:tplc="1F56A2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A726F3A"/>
    <w:multiLevelType w:val="hybridMultilevel"/>
    <w:tmpl w:val="90F81B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5829BD"/>
    <w:multiLevelType w:val="multilevel"/>
    <w:tmpl w:val="91EA2E9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D02CEC"/>
    <w:multiLevelType w:val="hybridMultilevel"/>
    <w:tmpl w:val="39CA5A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5866F3"/>
    <w:multiLevelType w:val="hybridMultilevel"/>
    <w:tmpl w:val="408493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957475"/>
    <w:multiLevelType w:val="hybridMultilevel"/>
    <w:tmpl w:val="105613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DD40271"/>
    <w:multiLevelType w:val="hybridMultilevel"/>
    <w:tmpl w:val="9E6E65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4"/>
  </w:num>
  <w:num w:numId="3">
    <w:abstractNumId w:val="4"/>
  </w:num>
  <w:num w:numId="4">
    <w:abstractNumId w:val="5"/>
  </w:num>
  <w:num w:numId="5">
    <w:abstractNumId w:val="32"/>
  </w:num>
  <w:num w:numId="6">
    <w:abstractNumId w:val="18"/>
  </w:num>
  <w:num w:numId="7">
    <w:abstractNumId w:val="1"/>
  </w:num>
  <w:num w:numId="8">
    <w:abstractNumId w:val="27"/>
  </w:num>
  <w:num w:numId="9">
    <w:abstractNumId w:val="0"/>
  </w:num>
  <w:num w:numId="10">
    <w:abstractNumId w:val="35"/>
  </w:num>
  <w:num w:numId="11">
    <w:abstractNumId w:val="28"/>
  </w:num>
  <w:num w:numId="12">
    <w:abstractNumId w:val="6"/>
  </w:num>
  <w:num w:numId="13">
    <w:abstractNumId w:val="2"/>
  </w:num>
  <w:num w:numId="14">
    <w:abstractNumId w:val="7"/>
  </w:num>
  <w:num w:numId="15">
    <w:abstractNumId w:val="16"/>
  </w:num>
  <w:num w:numId="16">
    <w:abstractNumId w:val="8"/>
  </w:num>
  <w:num w:numId="17">
    <w:abstractNumId w:val="17"/>
  </w:num>
  <w:num w:numId="18">
    <w:abstractNumId w:val="33"/>
  </w:num>
  <w:num w:numId="19">
    <w:abstractNumId w:val="3"/>
  </w:num>
  <w:num w:numId="20">
    <w:abstractNumId w:val="10"/>
  </w:num>
  <w:num w:numId="21">
    <w:abstractNumId w:val="14"/>
  </w:num>
  <w:num w:numId="22">
    <w:abstractNumId w:val="22"/>
  </w:num>
  <w:num w:numId="23">
    <w:abstractNumId w:val="21"/>
  </w:num>
  <w:num w:numId="24">
    <w:abstractNumId w:val="25"/>
  </w:num>
  <w:num w:numId="25">
    <w:abstractNumId w:val="12"/>
  </w:num>
  <w:num w:numId="26">
    <w:abstractNumId w:val="29"/>
  </w:num>
  <w:num w:numId="27">
    <w:abstractNumId w:val="15"/>
  </w:num>
  <w:num w:numId="28">
    <w:abstractNumId w:val="20"/>
  </w:num>
  <w:num w:numId="29">
    <w:abstractNumId w:val="31"/>
  </w:num>
  <w:num w:numId="30">
    <w:abstractNumId w:val="23"/>
  </w:num>
  <w:num w:numId="31">
    <w:abstractNumId w:val="11"/>
  </w:num>
  <w:num w:numId="32">
    <w:abstractNumId w:val="19"/>
  </w:num>
  <w:num w:numId="33">
    <w:abstractNumId w:val="26"/>
  </w:num>
  <w:num w:numId="34">
    <w:abstractNumId w:val="34"/>
  </w:num>
  <w:num w:numId="35">
    <w:abstractNumId w:val="13"/>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4E8"/>
    <w:rsid w:val="000013B3"/>
    <w:rsid w:val="000725BD"/>
    <w:rsid w:val="00075DB9"/>
    <w:rsid w:val="000B42E2"/>
    <w:rsid w:val="000D0CAD"/>
    <w:rsid w:val="000D1860"/>
    <w:rsid w:val="000E1000"/>
    <w:rsid w:val="0013696D"/>
    <w:rsid w:val="00156280"/>
    <w:rsid w:val="00161F46"/>
    <w:rsid w:val="00163BF7"/>
    <w:rsid w:val="0017786F"/>
    <w:rsid w:val="00187739"/>
    <w:rsid w:val="001A23C7"/>
    <w:rsid w:val="001E4EDD"/>
    <w:rsid w:val="00201E30"/>
    <w:rsid w:val="0022761E"/>
    <w:rsid w:val="002303C1"/>
    <w:rsid w:val="00253794"/>
    <w:rsid w:val="002E3AA5"/>
    <w:rsid w:val="002F296B"/>
    <w:rsid w:val="00325D53"/>
    <w:rsid w:val="003521C8"/>
    <w:rsid w:val="00352626"/>
    <w:rsid w:val="00361DB4"/>
    <w:rsid w:val="0036286F"/>
    <w:rsid w:val="003A203D"/>
    <w:rsid w:val="003C0E1A"/>
    <w:rsid w:val="003E7B8D"/>
    <w:rsid w:val="00465AF6"/>
    <w:rsid w:val="004801C8"/>
    <w:rsid w:val="004B29C4"/>
    <w:rsid w:val="004C1F36"/>
    <w:rsid w:val="004F4385"/>
    <w:rsid w:val="00533FEE"/>
    <w:rsid w:val="00557AE9"/>
    <w:rsid w:val="005647EF"/>
    <w:rsid w:val="005A253F"/>
    <w:rsid w:val="005A2C41"/>
    <w:rsid w:val="005A45A1"/>
    <w:rsid w:val="005C72FC"/>
    <w:rsid w:val="005F0DC1"/>
    <w:rsid w:val="005F3F29"/>
    <w:rsid w:val="00601930"/>
    <w:rsid w:val="006517BA"/>
    <w:rsid w:val="00690FA6"/>
    <w:rsid w:val="006B2A46"/>
    <w:rsid w:val="00704015"/>
    <w:rsid w:val="0072654E"/>
    <w:rsid w:val="0072716D"/>
    <w:rsid w:val="00732F51"/>
    <w:rsid w:val="007331A1"/>
    <w:rsid w:val="00747BD4"/>
    <w:rsid w:val="007766C6"/>
    <w:rsid w:val="0077769C"/>
    <w:rsid w:val="007851D5"/>
    <w:rsid w:val="007B1E83"/>
    <w:rsid w:val="007C69EE"/>
    <w:rsid w:val="007C6A39"/>
    <w:rsid w:val="007D74BA"/>
    <w:rsid w:val="007F2ABF"/>
    <w:rsid w:val="0081204F"/>
    <w:rsid w:val="00844F40"/>
    <w:rsid w:val="00856DF0"/>
    <w:rsid w:val="008900F9"/>
    <w:rsid w:val="008F0AF6"/>
    <w:rsid w:val="009161FE"/>
    <w:rsid w:val="00927ABB"/>
    <w:rsid w:val="009336AD"/>
    <w:rsid w:val="00980AA2"/>
    <w:rsid w:val="009864E8"/>
    <w:rsid w:val="00997EB9"/>
    <w:rsid w:val="009A00B2"/>
    <w:rsid w:val="009C407F"/>
    <w:rsid w:val="00A312EE"/>
    <w:rsid w:val="00A40A82"/>
    <w:rsid w:val="00A70F7E"/>
    <w:rsid w:val="00A73201"/>
    <w:rsid w:val="00AB2017"/>
    <w:rsid w:val="00AD1ACE"/>
    <w:rsid w:val="00AD1BBB"/>
    <w:rsid w:val="00AE4385"/>
    <w:rsid w:val="00B31717"/>
    <w:rsid w:val="00B438F0"/>
    <w:rsid w:val="00B8773F"/>
    <w:rsid w:val="00BA0DBE"/>
    <w:rsid w:val="00BA762E"/>
    <w:rsid w:val="00BB310B"/>
    <w:rsid w:val="00C54385"/>
    <w:rsid w:val="00C576E8"/>
    <w:rsid w:val="00C76DFC"/>
    <w:rsid w:val="00CB111B"/>
    <w:rsid w:val="00CB7EDC"/>
    <w:rsid w:val="00CE386E"/>
    <w:rsid w:val="00CE6832"/>
    <w:rsid w:val="00CF7F92"/>
    <w:rsid w:val="00D13C35"/>
    <w:rsid w:val="00D2615C"/>
    <w:rsid w:val="00D572FE"/>
    <w:rsid w:val="00D757BE"/>
    <w:rsid w:val="00D76085"/>
    <w:rsid w:val="00D93911"/>
    <w:rsid w:val="00D9566E"/>
    <w:rsid w:val="00DA5747"/>
    <w:rsid w:val="00DB5AD1"/>
    <w:rsid w:val="00DC2BD0"/>
    <w:rsid w:val="00DD1463"/>
    <w:rsid w:val="00E04DA9"/>
    <w:rsid w:val="00E15384"/>
    <w:rsid w:val="00E2659B"/>
    <w:rsid w:val="00E31F84"/>
    <w:rsid w:val="00E610F3"/>
    <w:rsid w:val="00E75EB9"/>
    <w:rsid w:val="00E9350B"/>
    <w:rsid w:val="00E941C5"/>
    <w:rsid w:val="00EA36E5"/>
    <w:rsid w:val="00EA4E13"/>
    <w:rsid w:val="00EC7D12"/>
    <w:rsid w:val="00EE3971"/>
    <w:rsid w:val="00EE6016"/>
    <w:rsid w:val="00F06200"/>
    <w:rsid w:val="00F161E7"/>
    <w:rsid w:val="00F372A7"/>
    <w:rsid w:val="00F5726E"/>
    <w:rsid w:val="00F95289"/>
    <w:rsid w:val="00FF02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1E30"/>
    <w:pPr>
      <w:keepNext/>
      <w:spacing w:before="240" w:after="60" w:line="240" w:lineRule="auto"/>
      <w:outlineLvl w:val="0"/>
    </w:pPr>
    <w:rPr>
      <w:rFonts w:ascii="Calibri" w:eastAsia="MS Gothic" w:hAnsi="Calibri" w:cs="Times New Roman"/>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864E8"/>
    <w:rPr>
      <w:color w:val="0000FF"/>
      <w:u w:val="single"/>
    </w:rPr>
  </w:style>
  <w:style w:type="character" w:styleId="CommentReference">
    <w:name w:val="annotation reference"/>
    <w:uiPriority w:val="99"/>
    <w:semiHidden/>
    <w:unhideWhenUsed/>
    <w:rsid w:val="009864E8"/>
    <w:rPr>
      <w:sz w:val="16"/>
      <w:szCs w:val="16"/>
    </w:rPr>
  </w:style>
  <w:style w:type="paragraph" w:styleId="CommentText">
    <w:name w:val="annotation text"/>
    <w:basedOn w:val="Normal"/>
    <w:link w:val="CommentTextChar"/>
    <w:uiPriority w:val="99"/>
    <w:semiHidden/>
    <w:unhideWhenUsed/>
    <w:rsid w:val="009864E8"/>
    <w:pPr>
      <w:spacing w:after="0" w:line="240" w:lineRule="auto"/>
    </w:pPr>
    <w:rPr>
      <w:rFonts w:ascii="Cambria" w:eastAsia="MS Mincho" w:hAnsi="Cambria" w:cs="Times New Roman"/>
      <w:sz w:val="20"/>
      <w:szCs w:val="20"/>
      <w:lang w:val="en-US"/>
    </w:rPr>
  </w:style>
  <w:style w:type="character" w:customStyle="1" w:styleId="CommentTextChar">
    <w:name w:val="Comment Text Char"/>
    <w:basedOn w:val="DefaultParagraphFont"/>
    <w:link w:val="CommentText"/>
    <w:uiPriority w:val="99"/>
    <w:semiHidden/>
    <w:rsid w:val="009864E8"/>
    <w:rPr>
      <w:rFonts w:ascii="Cambria" w:eastAsia="MS Mincho" w:hAnsi="Cambria" w:cs="Times New Roman"/>
      <w:sz w:val="20"/>
      <w:szCs w:val="20"/>
      <w:lang w:val="en-US"/>
    </w:rPr>
  </w:style>
  <w:style w:type="paragraph" w:styleId="BalloonText">
    <w:name w:val="Balloon Text"/>
    <w:basedOn w:val="Normal"/>
    <w:link w:val="BalloonTextChar"/>
    <w:uiPriority w:val="99"/>
    <w:semiHidden/>
    <w:unhideWhenUsed/>
    <w:rsid w:val="00986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4E8"/>
    <w:rPr>
      <w:rFonts w:ascii="Tahoma" w:hAnsi="Tahoma" w:cs="Tahoma"/>
      <w:sz w:val="16"/>
      <w:szCs w:val="16"/>
    </w:rPr>
  </w:style>
  <w:style w:type="paragraph" w:styleId="EndnoteText">
    <w:name w:val="endnote text"/>
    <w:basedOn w:val="Normal"/>
    <w:link w:val="EndnoteTextChar"/>
    <w:uiPriority w:val="99"/>
    <w:unhideWhenUsed/>
    <w:rsid w:val="009864E8"/>
    <w:pPr>
      <w:spacing w:after="0" w:line="240" w:lineRule="auto"/>
    </w:pPr>
    <w:rPr>
      <w:rFonts w:ascii="Cambria" w:eastAsia="MS Mincho" w:hAnsi="Cambria" w:cs="Times New Roman"/>
      <w:sz w:val="24"/>
      <w:szCs w:val="24"/>
      <w:lang w:val="en-US"/>
    </w:rPr>
  </w:style>
  <w:style w:type="character" w:customStyle="1" w:styleId="EndnoteTextChar">
    <w:name w:val="Endnote Text Char"/>
    <w:basedOn w:val="DefaultParagraphFont"/>
    <w:link w:val="EndnoteText"/>
    <w:uiPriority w:val="99"/>
    <w:rsid w:val="009864E8"/>
    <w:rPr>
      <w:rFonts w:ascii="Cambria" w:eastAsia="MS Mincho" w:hAnsi="Cambria" w:cs="Times New Roman"/>
      <w:sz w:val="24"/>
      <w:szCs w:val="24"/>
      <w:lang w:val="en-US"/>
    </w:rPr>
  </w:style>
  <w:style w:type="character" w:styleId="EndnoteReference">
    <w:name w:val="endnote reference"/>
    <w:uiPriority w:val="99"/>
    <w:unhideWhenUsed/>
    <w:rsid w:val="009864E8"/>
    <w:rPr>
      <w:vertAlign w:val="superscript"/>
    </w:rPr>
  </w:style>
  <w:style w:type="paragraph" w:styleId="ListParagraph">
    <w:name w:val="List Paragraph"/>
    <w:basedOn w:val="Normal"/>
    <w:uiPriority w:val="34"/>
    <w:qFormat/>
    <w:rsid w:val="009864E8"/>
    <w:pPr>
      <w:ind w:left="720"/>
      <w:contextualSpacing/>
    </w:pPr>
  </w:style>
  <w:style w:type="paragraph" w:styleId="FootnoteText">
    <w:name w:val="footnote text"/>
    <w:basedOn w:val="Normal"/>
    <w:link w:val="FootnoteTextChar"/>
    <w:uiPriority w:val="99"/>
    <w:unhideWhenUsed/>
    <w:rsid w:val="00D2615C"/>
    <w:pPr>
      <w:spacing w:after="0" w:line="240" w:lineRule="auto"/>
    </w:pPr>
    <w:rPr>
      <w:sz w:val="20"/>
      <w:szCs w:val="20"/>
    </w:rPr>
  </w:style>
  <w:style w:type="character" w:customStyle="1" w:styleId="FootnoteTextChar">
    <w:name w:val="Footnote Text Char"/>
    <w:basedOn w:val="DefaultParagraphFont"/>
    <w:link w:val="FootnoteText"/>
    <w:uiPriority w:val="99"/>
    <w:rsid w:val="00D2615C"/>
    <w:rPr>
      <w:sz w:val="20"/>
      <w:szCs w:val="20"/>
    </w:rPr>
  </w:style>
  <w:style w:type="character" w:styleId="FootnoteReference">
    <w:name w:val="footnote reference"/>
    <w:basedOn w:val="DefaultParagraphFont"/>
    <w:uiPriority w:val="99"/>
    <w:unhideWhenUsed/>
    <w:rsid w:val="00D2615C"/>
    <w:rPr>
      <w:vertAlign w:val="superscript"/>
    </w:rPr>
  </w:style>
  <w:style w:type="paragraph" w:styleId="NormalWeb">
    <w:name w:val="Normal (Web)"/>
    <w:basedOn w:val="Normal"/>
    <w:uiPriority w:val="99"/>
    <w:unhideWhenUsed/>
    <w:rsid w:val="00201E30"/>
    <w:pPr>
      <w:spacing w:before="100" w:beforeAutospacing="1" w:after="100" w:afterAutospacing="1" w:line="240" w:lineRule="auto"/>
    </w:pPr>
    <w:rPr>
      <w:rFonts w:ascii="Times" w:eastAsia="MS Mincho" w:hAnsi="Times" w:cs="Times New Roman"/>
      <w:sz w:val="20"/>
      <w:szCs w:val="20"/>
      <w:lang w:val="en-US"/>
    </w:rPr>
  </w:style>
  <w:style w:type="character" w:customStyle="1" w:styleId="Heading1Char">
    <w:name w:val="Heading 1 Char"/>
    <w:basedOn w:val="DefaultParagraphFont"/>
    <w:link w:val="Heading1"/>
    <w:uiPriority w:val="9"/>
    <w:rsid w:val="00201E30"/>
    <w:rPr>
      <w:rFonts w:ascii="Calibri" w:eastAsia="MS Gothic" w:hAnsi="Calibri" w:cs="Times New Roman"/>
      <w:b/>
      <w:bCs/>
      <w:kern w:val="32"/>
      <w:sz w:val="32"/>
      <w:szCs w:val="32"/>
      <w:lang w:val="en-US"/>
    </w:rPr>
  </w:style>
  <w:style w:type="character" w:styleId="FollowedHyperlink">
    <w:name w:val="FollowedHyperlink"/>
    <w:basedOn w:val="DefaultParagraphFont"/>
    <w:uiPriority w:val="99"/>
    <w:semiHidden/>
    <w:unhideWhenUsed/>
    <w:rsid w:val="00690FA6"/>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75DB9"/>
    <w:pPr>
      <w:spacing w:after="20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075DB9"/>
    <w:rPr>
      <w:rFonts w:ascii="Cambria" w:eastAsia="MS Mincho" w:hAnsi="Cambria" w:cs="Times New Roman"/>
      <w:b/>
      <w:bCs/>
      <w:sz w:val="20"/>
      <w:szCs w:val="20"/>
      <w:lang w:val="en-US"/>
    </w:rPr>
  </w:style>
  <w:style w:type="paragraph" w:styleId="Header">
    <w:name w:val="header"/>
    <w:basedOn w:val="Normal"/>
    <w:link w:val="HeaderChar"/>
    <w:uiPriority w:val="99"/>
    <w:unhideWhenUsed/>
    <w:rsid w:val="00D75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7BE"/>
  </w:style>
  <w:style w:type="paragraph" w:styleId="Footer">
    <w:name w:val="footer"/>
    <w:basedOn w:val="Normal"/>
    <w:link w:val="FooterChar"/>
    <w:uiPriority w:val="99"/>
    <w:unhideWhenUsed/>
    <w:rsid w:val="00D75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7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1E30"/>
    <w:pPr>
      <w:keepNext/>
      <w:spacing w:before="240" w:after="60" w:line="240" w:lineRule="auto"/>
      <w:outlineLvl w:val="0"/>
    </w:pPr>
    <w:rPr>
      <w:rFonts w:ascii="Calibri" w:eastAsia="MS Gothic" w:hAnsi="Calibri" w:cs="Times New Roman"/>
      <w:b/>
      <w:bCs/>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9864E8"/>
    <w:rPr>
      <w:color w:val="0000FF"/>
      <w:u w:val="single"/>
    </w:rPr>
  </w:style>
  <w:style w:type="character" w:styleId="CommentReference">
    <w:name w:val="annotation reference"/>
    <w:uiPriority w:val="99"/>
    <w:semiHidden/>
    <w:unhideWhenUsed/>
    <w:rsid w:val="009864E8"/>
    <w:rPr>
      <w:sz w:val="16"/>
      <w:szCs w:val="16"/>
    </w:rPr>
  </w:style>
  <w:style w:type="paragraph" w:styleId="CommentText">
    <w:name w:val="annotation text"/>
    <w:basedOn w:val="Normal"/>
    <w:link w:val="CommentTextChar"/>
    <w:uiPriority w:val="99"/>
    <w:semiHidden/>
    <w:unhideWhenUsed/>
    <w:rsid w:val="009864E8"/>
    <w:pPr>
      <w:spacing w:after="0" w:line="240" w:lineRule="auto"/>
    </w:pPr>
    <w:rPr>
      <w:rFonts w:ascii="Cambria" w:eastAsia="MS Mincho" w:hAnsi="Cambria" w:cs="Times New Roman"/>
      <w:sz w:val="20"/>
      <w:szCs w:val="20"/>
      <w:lang w:val="en-US"/>
    </w:rPr>
  </w:style>
  <w:style w:type="character" w:customStyle="1" w:styleId="CommentTextChar">
    <w:name w:val="Comment Text Char"/>
    <w:basedOn w:val="DefaultParagraphFont"/>
    <w:link w:val="CommentText"/>
    <w:uiPriority w:val="99"/>
    <w:semiHidden/>
    <w:rsid w:val="009864E8"/>
    <w:rPr>
      <w:rFonts w:ascii="Cambria" w:eastAsia="MS Mincho" w:hAnsi="Cambria" w:cs="Times New Roman"/>
      <w:sz w:val="20"/>
      <w:szCs w:val="20"/>
      <w:lang w:val="en-US"/>
    </w:rPr>
  </w:style>
  <w:style w:type="paragraph" w:styleId="BalloonText">
    <w:name w:val="Balloon Text"/>
    <w:basedOn w:val="Normal"/>
    <w:link w:val="BalloonTextChar"/>
    <w:uiPriority w:val="99"/>
    <w:semiHidden/>
    <w:unhideWhenUsed/>
    <w:rsid w:val="009864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4E8"/>
    <w:rPr>
      <w:rFonts w:ascii="Tahoma" w:hAnsi="Tahoma" w:cs="Tahoma"/>
      <w:sz w:val="16"/>
      <w:szCs w:val="16"/>
    </w:rPr>
  </w:style>
  <w:style w:type="paragraph" w:styleId="EndnoteText">
    <w:name w:val="endnote text"/>
    <w:basedOn w:val="Normal"/>
    <w:link w:val="EndnoteTextChar"/>
    <w:uiPriority w:val="99"/>
    <w:unhideWhenUsed/>
    <w:rsid w:val="009864E8"/>
    <w:pPr>
      <w:spacing w:after="0" w:line="240" w:lineRule="auto"/>
    </w:pPr>
    <w:rPr>
      <w:rFonts w:ascii="Cambria" w:eastAsia="MS Mincho" w:hAnsi="Cambria" w:cs="Times New Roman"/>
      <w:sz w:val="24"/>
      <w:szCs w:val="24"/>
      <w:lang w:val="en-US"/>
    </w:rPr>
  </w:style>
  <w:style w:type="character" w:customStyle="1" w:styleId="EndnoteTextChar">
    <w:name w:val="Endnote Text Char"/>
    <w:basedOn w:val="DefaultParagraphFont"/>
    <w:link w:val="EndnoteText"/>
    <w:uiPriority w:val="99"/>
    <w:rsid w:val="009864E8"/>
    <w:rPr>
      <w:rFonts w:ascii="Cambria" w:eastAsia="MS Mincho" w:hAnsi="Cambria" w:cs="Times New Roman"/>
      <w:sz w:val="24"/>
      <w:szCs w:val="24"/>
      <w:lang w:val="en-US"/>
    </w:rPr>
  </w:style>
  <w:style w:type="character" w:styleId="EndnoteReference">
    <w:name w:val="endnote reference"/>
    <w:uiPriority w:val="99"/>
    <w:unhideWhenUsed/>
    <w:rsid w:val="009864E8"/>
    <w:rPr>
      <w:vertAlign w:val="superscript"/>
    </w:rPr>
  </w:style>
  <w:style w:type="paragraph" w:styleId="ListParagraph">
    <w:name w:val="List Paragraph"/>
    <w:basedOn w:val="Normal"/>
    <w:uiPriority w:val="34"/>
    <w:qFormat/>
    <w:rsid w:val="009864E8"/>
    <w:pPr>
      <w:ind w:left="720"/>
      <w:contextualSpacing/>
    </w:pPr>
  </w:style>
  <w:style w:type="paragraph" w:styleId="FootnoteText">
    <w:name w:val="footnote text"/>
    <w:basedOn w:val="Normal"/>
    <w:link w:val="FootnoteTextChar"/>
    <w:uiPriority w:val="99"/>
    <w:unhideWhenUsed/>
    <w:rsid w:val="00D2615C"/>
    <w:pPr>
      <w:spacing w:after="0" w:line="240" w:lineRule="auto"/>
    </w:pPr>
    <w:rPr>
      <w:sz w:val="20"/>
      <w:szCs w:val="20"/>
    </w:rPr>
  </w:style>
  <w:style w:type="character" w:customStyle="1" w:styleId="FootnoteTextChar">
    <w:name w:val="Footnote Text Char"/>
    <w:basedOn w:val="DefaultParagraphFont"/>
    <w:link w:val="FootnoteText"/>
    <w:uiPriority w:val="99"/>
    <w:rsid w:val="00D2615C"/>
    <w:rPr>
      <w:sz w:val="20"/>
      <w:szCs w:val="20"/>
    </w:rPr>
  </w:style>
  <w:style w:type="character" w:styleId="FootnoteReference">
    <w:name w:val="footnote reference"/>
    <w:basedOn w:val="DefaultParagraphFont"/>
    <w:uiPriority w:val="99"/>
    <w:unhideWhenUsed/>
    <w:rsid w:val="00D2615C"/>
    <w:rPr>
      <w:vertAlign w:val="superscript"/>
    </w:rPr>
  </w:style>
  <w:style w:type="paragraph" w:styleId="NormalWeb">
    <w:name w:val="Normal (Web)"/>
    <w:basedOn w:val="Normal"/>
    <w:uiPriority w:val="99"/>
    <w:unhideWhenUsed/>
    <w:rsid w:val="00201E30"/>
    <w:pPr>
      <w:spacing w:before="100" w:beforeAutospacing="1" w:after="100" w:afterAutospacing="1" w:line="240" w:lineRule="auto"/>
    </w:pPr>
    <w:rPr>
      <w:rFonts w:ascii="Times" w:eastAsia="MS Mincho" w:hAnsi="Times" w:cs="Times New Roman"/>
      <w:sz w:val="20"/>
      <w:szCs w:val="20"/>
      <w:lang w:val="en-US"/>
    </w:rPr>
  </w:style>
  <w:style w:type="character" w:customStyle="1" w:styleId="Heading1Char">
    <w:name w:val="Heading 1 Char"/>
    <w:basedOn w:val="DefaultParagraphFont"/>
    <w:link w:val="Heading1"/>
    <w:uiPriority w:val="9"/>
    <w:rsid w:val="00201E30"/>
    <w:rPr>
      <w:rFonts w:ascii="Calibri" w:eastAsia="MS Gothic" w:hAnsi="Calibri" w:cs="Times New Roman"/>
      <w:b/>
      <w:bCs/>
      <w:kern w:val="32"/>
      <w:sz w:val="32"/>
      <w:szCs w:val="32"/>
      <w:lang w:val="en-US"/>
    </w:rPr>
  </w:style>
  <w:style w:type="character" w:styleId="FollowedHyperlink">
    <w:name w:val="FollowedHyperlink"/>
    <w:basedOn w:val="DefaultParagraphFont"/>
    <w:uiPriority w:val="99"/>
    <w:semiHidden/>
    <w:unhideWhenUsed/>
    <w:rsid w:val="00690FA6"/>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75DB9"/>
    <w:pPr>
      <w:spacing w:after="20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075DB9"/>
    <w:rPr>
      <w:rFonts w:ascii="Cambria" w:eastAsia="MS Mincho" w:hAnsi="Cambria" w:cs="Times New Roman"/>
      <w:b/>
      <w:bCs/>
      <w:sz w:val="20"/>
      <w:szCs w:val="20"/>
      <w:lang w:val="en-US"/>
    </w:rPr>
  </w:style>
  <w:style w:type="paragraph" w:styleId="Header">
    <w:name w:val="header"/>
    <w:basedOn w:val="Normal"/>
    <w:link w:val="HeaderChar"/>
    <w:uiPriority w:val="99"/>
    <w:unhideWhenUsed/>
    <w:rsid w:val="00D75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7BE"/>
  </w:style>
  <w:style w:type="paragraph" w:styleId="Footer">
    <w:name w:val="footer"/>
    <w:basedOn w:val="Normal"/>
    <w:link w:val="FooterChar"/>
    <w:uiPriority w:val="99"/>
    <w:unhideWhenUsed/>
    <w:rsid w:val="00D75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designchallenge.mwomen.org" TargetMode="External"/><Relationship Id="rId4" Type="http://schemas.microsoft.com/office/2007/relationships/stylesWithEffects" Target="stylesWithEffects.xml"/><Relationship Id="rId9" Type="http://schemas.openxmlformats.org/officeDocument/2006/relationships/hyperlink" Target="http://www.mwomen.or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ecnmag.com" TargetMode="External"/><Relationship Id="rId2" Type="http://schemas.openxmlformats.org/officeDocument/2006/relationships/hyperlink" Target="http://www.businessinsider.com/chart-of-the-day-android-is-the-platform-of-choice-in-the-developing-world-2012-6?utm_source=twbutton&amp;utm_medium=social&amp;utm_campaign=sai" TargetMode="External"/><Relationship Id="rId1" Type="http://schemas.openxmlformats.org/officeDocument/2006/relationships/hyperlink" Target="http://www.businessinsider.com/chart-of-the-day-android-is-the-platform-of-choice-in-the-developing-world-2012-6?utm_source=twbutton&amp;utm_medium=social&amp;utm_campaign=s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38CC7-F8AF-4AD0-803E-6A2F50202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1505</Words>
  <Characters>8583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GSMA</Company>
  <LinksUpToDate>false</LinksUpToDate>
  <CharactersWithSpaces>10068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Gertz</dc:creator>
  <cp:lastModifiedBy>OM12008 (M/CIO/O&amp;M:ICS)</cp:lastModifiedBy>
  <cp:revision>2</cp:revision>
  <cp:lastPrinted>2012-09-05T23:46:00Z</cp:lastPrinted>
  <dcterms:created xsi:type="dcterms:W3CDTF">2012-09-22T02:15:00Z</dcterms:created>
  <dcterms:modified xsi:type="dcterms:W3CDTF">2012-09-22T02:15:00Z</dcterms:modified>
</cp:coreProperties>
</file>